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088" w:rsidRPr="00750EB0" w:rsidRDefault="00C864DD" w:rsidP="00917088">
      <w:pPr>
        <w:jc w:val="center"/>
        <w:rPr>
          <w:b/>
          <w:noProof/>
          <w:sz w:val="26"/>
          <w:szCs w:val="26"/>
          <w:lang w:eastAsia="uk-UA"/>
        </w:rPr>
      </w:pPr>
      <w:r w:rsidRPr="00750EB0">
        <w:rPr>
          <w:b/>
          <w:noProof/>
          <w:sz w:val="26"/>
          <w:szCs w:val="26"/>
          <w:lang w:eastAsia="uk-UA"/>
        </w:rPr>
        <w:drawing>
          <wp:inline distT="0" distB="0" distL="0" distR="0">
            <wp:extent cx="438150" cy="5619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917088" w:rsidRPr="00750EB0" w:rsidRDefault="00917088" w:rsidP="00917088">
      <w:pPr>
        <w:jc w:val="center"/>
        <w:rPr>
          <w:b/>
          <w:noProof/>
          <w:sz w:val="26"/>
          <w:szCs w:val="26"/>
          <w:lang w:eastAsia="uk-UA"/>
        </w:rPr>
      </w:pPr>
      <w:r w:rsidRPr="00750EB0">
        <w:rPr>
          <w:b/>
          <w:noProof/>
          <w:sz w:val="26"/>
          <w:szCs w:val="26"/>
          <w:lang w:eastAsia="uk-UA"/>
        </w:rPr>
        <w:t xml:space="preserve">                                                                                                     </w:t>
      </w:r>
    </w:p>
    <w:p w:rsidR="00917088" w:rsidRPr="00FF5B55" w:rsidRDefault="00917088" w:rsidP="00917088">
      <w:pPr>
        <w:jc w:val="center"/>
        <w:rPr>
          <w:rFonts w:ascii="AcademyC" w:hAnsi="AcademyC"/>
          <w:b/>
        </w:rPr>
      </w:pPr>
      <w:r w:rsidRPr="00FF5B55">
        <w:rPr>
          <w:rFonts w:ascii="AcademyC" w:hAnsi="AcademyC"/>
          <w:b/>
        </w:rPr>
        <w:t>УКРАЇНА</w:t>
      </w:r>
    </w:p>
    <w:p w:rsidR="00917088" w:rsidRPr="00683F1F" w:rsidRDefault="00917088" w:rsidP="00917088">
      <w:pPr>
        <w:jc w:val="center"/>
        <w:rPr>
          <w:rFonts w:ascii="AcademyC" w:hAnsi="AcademyC"/>
          <w:b/>
          <w:color w:val="000000"/>
          <w:sz w:val="28"/>
          <w:szCs w:val="28"/>
        </w:rPr>
      </w:pPr>
      <w:r w:rsidRPr="00683F1F">
        <w:rPr>
          <w:rFonts w:ascii="AcademyC" w:hAnsi="AcademyC"/>
          <w:b/>
          <w:sz w:val="28"/>
          <w:szCs w:val="28"/>
        </w:rPr>
        <w:t xml:space="preserve">ВИЩА  РАДА  </w:t>
      </w:r>
      <w:r w:rsidRPr="00683F1F">
        <w:rPr>
          <w:rFonts w:ascii="AcademyC" w:hAnsi="AcademyC"/>
          <w:b/>
          <w:color w:val="000000"/>
          <w:sz w:val="28"/>
          <w:szCs w:val="28"/>
        </w:rPr>
        <w:t>ПРАВОСУДДЯ</w:t>
      </w:r>
    </w:p>
    <w:p w:rsidR="00917088" w:rsidRPr="00683F1F" w:rsidRDefault="00917088" w:rsidP="00917088">
      <w:pPr>
        <w:jc w:val="center"/>
        <w:rPr>
          <w:rFonts w:ascii="AcademyC" w:hAnsi="AcademyC"/>
          <w:b/>
          <w:sz w:val="28"/>
          <w:szCs w:val="28"/>
        </w:rPr>
      </w:pPr>
      <w:r w:rsidRPr="00683F1F">
        <w:rPr>
          <w:rFonts w:ascii="AcademyC" w:hAnsi="AcademyC"/>
          <w:b/>
          <w:sz w:val="28"/>
          <w:szCs w:val="28"/>
        </w:rPr>
        <w:t>ТРЕТЯ ДИСЦИПЛІНАРНА ПАЛАТА</w:t>
      </w:r>
    </w:p>
    <w:p w:rsidR="0049197A" w:rsidRPr="00683F1F" w:rsidRDefault="00917088" w:rsidP="0049197A">
      <w:pPr>
        <w:jc w:val="center"/>
        <w:rPr>
          <w:rFonts w:ascii="AcademyC" w:hAnsi="AcademyC"/>
          <w:b/>
          <w:sz w:val="28"/>
          <w:szCs w:val="28"/>
        </w:rPr>
      </w:pPr>
      <w:r w:rsidRPr="00683F1F">
        <w:rPr>
          <w:rFonts w:ascii="AcademyC" w:hAnsi="AcademyC"/>
          <w:b/>
          <w:sz w:val="28"/>
          <w:szCs w:val="28"/>
        </w:rPr>
        <w:t>УХВАЛА</w:t>
      </w:r>
    </w:p>
    <w:tbl>
      <w:tblPr>
        <w:tblW w:w="0" w:type="auto"/>
        <w:tblLook w:val="04A0" w:firstRow="1" w:lastRow="0" w:firstColumn="1" w:lastColumn="0" w:noHBand="0" w:noVBand="1"/>
      </w:tblPr>
      <w:tblGrid>
        <w:gridCol w:w="3556"/>
        <w:gridCol w:w="2659"/>
        <w:gridCol w:w="3141"/>
      </w:tblGrid>
      <w:tr w:rsidR="00917088" w:rsidRPr="00750EB0" w:rsidTr="00497FAE">
        <w:tc>
          <w:tcPr>
            <w:tcW w:w="3652" w:type="dxa"/>
            <w:hideMark/>
          </w:tcPr>
          <w:p w:rsidR="00E61A5B" w:rsidRPr="00165869" w:rsidRDefault="00E61A5B" w:rsidP="00E61A5B">
            <w:pPr>
              <w:rPr>
                <w:b/>
                <w:sz w:val="32"/>
                <w:szCs w:val="32"/>
              </w:rPr>
            </w:pPr>
          </w:p>
          <w:p w:rsidR="00917088" w:rsidRPr="0052217F" w:rsidRDefault="005F5FF3" w:rsidP="00E61A5B">
            <w:pPr>
              <w:rPr>
                <w:noProof/>
              </w:rPr>
            </w:pPr>
            <w:r>
              <w:rPr>
                <w:b/>
              </w:rPr>
              <w:t>15 липня</w:t>
            </w:r>
            <w:r w:rsidR="000B37AF">
              <w:rPr>
                <w:b/>
              </w:rPr>
              <w:t xml:space="preserve"> 2020</w:t>
            </w:r>
            <w:r w:rsidR="00E61A5B">
              <w:rPr>
                <w:b/>
              </w:rPr>
              <w:t xml:space="preserve"> року</w:t>
            </w:r>
          </w:p>
        </w:tc>
        <w:tc>
          <w:tcPr>
            <w:tcW w:w="2728" w:type="dxa"/>
            <w:hideMark/>
          </w:tcPr>
          <w:p w:rsidR="00E61A5B" w:rsidRDefault="00917088" w:rsidP="00497FAE">
            <w:pPr>
              <w:rPr>
                <w:rFonts w:ascii="Book Antiqua" w:hAnsi="Book Antiqua"/>
              </w:rPr>
            </w:pPr>
            <w:r w:rsidRPr="00FF5B55">
              <w:rPr>
                <w:rFonts w:ascii="Book Antiqua" w:hAnsi="Book Antiqua"/>
              </w:rPr>
              <w:t xml:space="preserve">        </w:t>
            </w:r>
            <w:r>
              <w:rPr>
                <w:rFonts w:ascii="Book Antiqua" w:hAnsi="Book Antiqua"/>
              </w:rPr>
              <w:t xml:space="preserve">     </w:t>
            </w:r>
          </w:p>
          <w:p w:rsidR="00165869" w:rsidRDefault="00165869" w:rsidP="00497FAE">
            <w:pPr>
              <w:rPr>
                <w:rFonts w:ascii="Book Antiqua" w:hAnsi="Book Antiqua"/>
              </w:rPr>
            </w:pPr>
          </w:p>
          <w:p w:rsidR="00917088" w:rsidRPr="00FF5B55" w:rsidRDefault="00E61A5B" w:rsidP="00497FAE">
            <w:pPr>
              <w:rPr>
                <w:rFonts w:ascii="Book Antiqua" w:hAnsi="Book Antiqua"/>
                <w:noProof/>
              </w:rPr>
            </w:pPr>
            <w:r>
              <w:rPr>
                <w:rFonts w:ascii="Book Antiqua" w:hAnsi="Book Antiqua"/>
              </w:rPr>
              <w:t xml:space="preserve">               </w:t>
            </w:r>
            <w:r w:rsidR="00917088" w:rsidRPr="00FF5B55">
              <w:rPr>
                <w:rFonts w:ascii="Book Antiqua" w:hAnsi="Book Antiqua"/>
              </w:rPr>
              <w:t>Київ</w:t>
            </w:r>
          </w:p>
        </w:tc>
        <w:tc>
          <w:tcPr>
            <w:tcW w:w="3190" w:type="dxa"/>
            <w:hideMark/>
          </w:tcPr>
          <w:p w:rsidR="00E61A5B" w:rsidRDefault="00E61A5B" w:rsidP="00E61A5B">
            <w:pPr>
              <w:spacing w:line="360" w:lineRule="auto"/>
              <w:jc w:val="right"/>
              <w:rPr>
                <w:b/>
              </w:rPr>
            </w:pPr>
          </w:p>
          <w:p w:rsidR="00917088" w:rsidRPr="0052217F" w:rsidRDefault="00917088" w:rsidP="00DE34A4">
            <w:pPr>
              <w:spacing w:line="360" w:lineRule="auto"/>
              <w:jc w:val="right"/>
              <w:rPr>
                <w:noProof/>
              </w:rPr>
            </w:pPr>
            <w:r w:rsidRPr="0052217F">
              <w:rPr>
                <w:b/>
              </w:rPr>
              <w:t>№</w:t>
            </w:r>
            <w:r w:rsidR="00DE34A4">
              <w:rPr>
                <w:b/>
              </w:rPr>
              <w:t>2143</w:t>
            </w:r>
            <w:r w:rsidR="000B37AF">
              <w:rPr>
                <w:b/>
              </w:rPr>
              <w:t>/3дп/15-20</w:t>
            </w:r>
          </w:p>
        </w:tc>
      </w:tr>
    </w:tbl>
    <w:p w:rsidR="00A65E09" w:rsidRPr="004177F8" w:rsidRDefault="00A65E09" w:rsidP="00165869">
      <w:pPr>
        <w:tabs>
          <w:tab w:val="left" w:pos="3402"/>
        </w:tabs>
        <w:ind w:right="5812"/>
        <w:jc w:val="both"/>
        <w:rPr>
          <w:b/>
        </w:rPr>
      </w:pPr>
    </w:p>
    <w:p w:rsidR="00A65E09" w:rsidRDefault="00A65E09" w:rsidP="00165869">
      <w:pPr>
        <w:tabs>
          <w:tab w:val="left" w:pos="3402"/>
        </w:tabs>
        <w:ind w:right="5812"/>
        <w:jc w:val="both"/>
        <w:rPr>
          <w:b/>
        </w:rPr>
      </w:pPr>
      <w:r w:rsidRPr="00C96892">
        <w:rPr>
          <w:b/>
        </w:rPr>
        <w:t xml:space="preserve">Про відкриття дисциплінарної справи стосовно судді </w:t>
      </w:r>
      <w:r w:rsidR="005F5FF3" w:rsidRPr="005F5FF3">
        <w:rPr>
          <w:b/>
        </w:rPr>
        <w:t xml:space="preserve">Бабушкінського районного суду міста Дніпропетровська Яковлева </w:t>
      </w:r>
      <w:r w:rsidR="005F5FF3">
        <w:rPr>
          <w:b/>
        </w:rPr>
        <w:t>Д.О.</w:t>
      </w:r>
      <w:r w:rsidR="005F5FF3" w:rsidRPr="005F5FF3">
        <w:rPr>
          <w:b/>
        </w:rPr>
        <w:t xml:space="preserve"> </w:t>
      </w:r>
      <w:r w:rsidR="00D423D3" w:rsidRPr="008B3C7C">
        <w:rPr>
          <w:b/>
        </w:rPr>
        <w:t>та об’єднання дисциплінарних справ</w:t>
      </w:r>
    </w:p>
    <w:p w:rsidR="0049197A" w:rsidRPr="00C855F0" w:rsidRDefault="0049197A" w:rsidP="00A65E09">
      <w:pPr>
        <w:tabs>
          <w:tab w:val="left" w:pos="3402"/>
        </w:tabs>
        <w:ind w:right="6236"/>
        <w:jc w:val="both"/>
        <w:rPr>
          <w:b/>
          <w:sz w:val="36"/>
          <w:szCs w:val="36"/>
        </w:rPr>
      </w:pPr>
    </w:p>
    <w:p w:rsidR="00E0057D" w:rsidRDefault="00B82F9B" w:rsidP="00920575">
      <w:pPr>
        <w:pStyle w:val="a5"/>
        <w:ind w:firstLine="709"/>
        <w:jc w:val="both"/>
        <w:rPr>
          <w:rFonts w:eastAsia="Calibri" w:cs="Times New Roman"/>
          <w:szCs w:val="28"/>
        </w:rPr>
      </w:pPr>
      <w:r w:rsidRPr="00920575">
        <w:rPr>
          <w:rFonts w:eastAsia="Calibri" w:cs="Times New Roman"/>
          <w:szCs w:val="28"/>
        </w:rPr>
        <w:t xml:space="preserve">Третя Дисциплінарна палата Вищої ради правосуддя у складі </w:t>
      </w:r>
      <w:r w:rsidR="00E0057D" w:rsidRPr="00920575">
        <w:rPr>
          <w:rFonts w:eastAsia="Calibri" w:cs="Times New Roman"/>
          <w:szCs w:val="28"/>
        </w:rPr>
        <w:br/>
      </w:r>
      <w:r w:rsidRPr="00920575">
        <w:rPr>
          <w:rFonts w:eastAsia="Calibri" w:cs="Times New Roman"/>
          <w:szCs w:val="28"/>
        </w:rPr>
        <w:t xml:space="preserve">головуючого – </w:t>
      </w:r>
      <w:r w:rsidR="006B36F0" w:rsidRPr="00920575">
        <w:rPr>
          <w:rFonts w:eastAsia="Calibri" w:cs="Times New Roman"/>
          <w:szCs w:val="28"/>
        </w:rPr>
        <w:t>Швецової Л.А.</w:t>
      </w:r>
      <w:r w:rsidRPr="00920575">
        <w:rPr>
          <w:rFonts w:eastAsia="Calibri" w:cs="Times New Roman"/>
          <w:szCs w:val="28"/>
        </w:rPr>
        <w:t xml:space="preserve">, членів </w:t>
      </w:r>
      <w:r w:rsidR="00E91E03" w:rsidRPr="00920575">
        <w:rPr>
          <w:rFonts w:eastAsia="Calibri" w:cs="Times New Roman"/>
          <w:szCs w:val="28"/>
        </w:rPr>
        <w:t>Говорухи В.І.</w:t>
      </w:r>
      <w:r w:rsidR="00E91E03">
        <w:rPr>
          <w:rFonts w:eastAsia="Calibri" w:cs="Times New Roman"/>
          <w:szCs w:val="28"/>
        </w:rPr>
        <w:t>,</w:t>
      </w:r>
      <w:r w:rsidR="00E91E03" w:rsidRPr="00920575">
        <w:rPr>
          <w:rFonts w:eastAsia="Calibri" w:cs="Times New Roman"/>
          <w:szCs w:val="28"/>
        </w:rPr>
        <w:t xml:space="preserve"> </w:t>
      </w:r>
      <w:r w:rsidR="004A1EBF">
        <w:rPr>
          <w:rFonts w:eastAsia="Calibri" w:cs="Times New Roman"/>
          <w:szCs w:val="28"/>
        </w:rPr>
        <w:t xml:space="preserve">Гречківського П.М., </w:t>
      </w:r>
      <w:r w:rsidR="0078258A" w:rsidRPr="0078258A">
        <w:rPr>
          <w:rFonts w:eastAsia="Calibri" w:cs="Times New Roman"/>
          <w:szCs w:val="28"/>
        </w:rPr>
        <w:t>Іванової Л.Б.,</w:t>
      </w:r>
      <w:r w:rsidRPr="00920575">
        <w:rPr>
          <w:szCs w:val="28"/>
        </w:rPr>
        <w:t xml:space="preserve"> </w:t>
      </w:r>
      <w:r w:rsidRPr="00920575">
        <w:rPr>
          <w:rFonts w:eastAsia="Calibri" w:cs="Times New Roman"/>
          <w:szCs w:val="28"/>
        </w:rPr>
        <w:t xml:space="preserve">розглянувши висновок доповідача – члена Третьої Дисциплінарної палати Вищої ради правосуддя </w:t>
      </w:r>
      <w:r w:rsidR="006B36F0" w:rsidRPr="00920575">
        <w:rPr>
          <w:rFonts w:eastAsia="Calibri" w:cs="Times New Roman"/>
          <w:szCs w:val="28"/>
        </w:rPr>
        <w:t>Матвійчука В.В.</w:t>
      </w:r>
      <w:r w:rsidRPr="00920575">
        <w:rPr>
          <w:rFonts w:eastAsia="Calibri" w:cs="Times New Roman"/>
          <w:szCs w:val="28"/>
        </w:rPr>
        <w:t xml:space="preserve"> та додані до нього матеріали попередньої перевірки дисциплінарної скарги </w:t>
      </w:r>
      <w:r w:rsidR="005F5FF3" w:rsidRPr="005F5FF3">
        <w:rPr>
          <w:szCs w:val="28"/>
        </w:rPr>
        <w:t>Ремез Катерини Ігорівни стосовно судді Бабушкінського районного суду міста Дніпропетровська Яковлева Дмитра Олександровича</w:t>
      </w:r>
      <w:r w:rsidRPr="00920575">
        <w:rPr>
          <w:rFonts w:eastAsia="Calibri" w:cs="Times New Roman"/>
          <w:szCs w:val="28"/>
        </w:rPr>
        <w:t>,</w:t>
      </w:r>
    </w:p>
    <w:p w:rsidR="000B37AF" w:rsidRPr="00920575" w:rsidRDefault="000B37AF" w:rsidP="00920575">
      <w:pPr>
        <w:pStyle w:val="a5"/>
        <w:ind w:firstLine="709"/>
        <w:jc w:val="both"/>
        <w:rPr>
          <w:rFonts w:eastAsia="Calibri" w:cs="Times New Roman"/>
          <w:szCs w:val="28"/>
        </w:rPr>
      </w:pPr>
    </w:p>
    <w:p w:rsidR="00A65E09" w:rsidRPr="00920575" w:rsidRDefault="00A65E09" w:rsidP="00A65E09">
      <w:pPr>
        <w:jc w:val="center"/>
        <w:rPr>
          <w:b/>
          <w:sz w:val="28"/>
          <w:szCs w:val="28"/>
        </w:rPr>
      </w:pPr>
      <w:r w:rsidRPr="00920575">
        <w:rPr>
          <w:b/>
          <w:sz w:val="28"/>
          <w:szCs w:val="28"/>
        </w:rPr>
        <w:t>встановила:</w:t>
      </w:r>
    </w:p>
    <w:p w:rsidR="000B37AF" w:rsidRDefault="000B37AF" w:rsidP="000B37AF">
      <w:pPr>
        <w:pStyle w:val="Style98"/>
        <w:ind w:firstLine="0"/>
        <w:rPr>
          <w:rFonts w:eastAsia="Calibri"/>
          <w:kern w:val="0"/>
        </w:rPr>
      </w:pPr>
    </w:p>
    <w:p w:rsidR="005F5FF3" w:rsidRPr="005F5FF3" w:rsidRDefault="002E166B" w:rsidP="005F5FF3">
      <w:pPr>
        <w:pStyle w:val="a5"/>
        <w:jc w:val="both"/>
      </w:pPr>
      <w:r w:rsidRPr="00920575">
        <w:t xml:space="preserve">до Вищої ради правосуддя </w:t>
      </w:r>
      <w:r w:rsidR="005F5FF3" w:rsidRPr="005F5FF3">
        <w:t xml:space="preserve">26 червня 2020 року за вхідним </w:t>
      </w:r>
      <w:r w:rsidR="005F5FF3" w:rsidRPr="005F5FF3">
        <w:br/>
        <w:t>№ Р-3851/0/7-20 надійшла дисциплінарна скарга Ремез К.І. на дії судді Бабушкінського районного суду міста Дніпропетровська Яковлева Д.О. під час здійснення правосуддя у справі № 200/21769/17, яка відповідно до протоколу автоматизованого розподілу справи між членами Вищої ради правосуддя передана для попередньої перевірки члену Третьої Дисциплінарної палати Вищої ради правосуддя Матвійчуку В.В.</w:t>
      </w:r>
    </w:p>
    <w:p w:rsidR="005F5FF3" w:rsidRPr="005F5FF3" w:rsidRDefault="005F5FF3" w:rsidP="005F5FF3">
      <w:pPr>
        <w:ind w:firstLine="567"/>
        <w:jc w:val="both"/>
        <w:rPr>
          <w:sz w:val="28"/>
          <w:szCs w:val="22"/>
          <w:lang w:eastAsia="en-US"/>
        </w:rPr>
      </w:pPr>
      <w:r w:rsidRPr="005F5FF3">
        <w:rPr>
          <w:sz w:val="28"/>
          <w:szCs w:val="22"/>
          <w:lang w:eastAsia="en-US"/>
        </w:rPr>
        <w:t>Оскаржуючи дії судді, Ремез К.І. зазначає, що 12 грудня 2017 року вона звернулася до суду з позовом про стягнення матеріальної шкоди, яку в той самий день передано для розгляду судді Яковлеву Д.О.  Станом на червень 2018 року у справі не прийнято жодного рішення</w:t>
      </w:r>
      <w:r w:rsidR="000B1F76">
        <w:rPr>
          <w:sz w:val="28"/>
          <w:szCs w:val="22"/>
          <w:lang w:eastAsia="en-US"/>
        </w:rPr>
        <w:t>,</w:t>
      </w:r>
      <w:r w:rsidRPr="005F5FF3">
        <w:rPr>
          <w:sz w:val="28"/>
          <w:szCs w:val="22"/>
          <w:lang w:eastAsia="en-US"/>
        </w:rPr>
        <w:t xml:space="preserve"> у зв’язку </w:t>
      </w:r>
      <w:r w:rsidR="000B1F76">
        <w:rPr>
          <w:sz w:val="28"/>
          <w:szCs w:val="22"/>
          <w:lang w:eastAsia="en-US"/>
        </w:rPr>
        <w:t>і</w:t>
      </w:r>
      <w:r w:rsidRPr="005F5FF3">
        <w:rPr>
          <w:sz w:val="28"/>
          <w:szCs w:val="22"/>
          <w:lang w:eastAsia="en-US"/>
        </w:rPr>
        <w:t xml:space="preserve">з чим за її скаргою </w:t>
      </w:r>
      <w:r w:rsidR="000B1F76" w:rsidRPr="005F5FF3">
        <w:rPr>
          <w:sz w:val="28"/>
          <w:szCs w:val="22"/>
          <w:lang w:eastAsia="en-US"/>
        </w:rPr>
        <w:t xml:space="preserve">на дії судді </w:t>
      </w:r>
      <w:r w:rsidRPr="005F5FF3">
        <w:rPr>
          <w:sz w:val="28"/>
          <w:szCs w:val="22"/>
          <w:lang w:eastAsia="en-US"/>
        </w:rPr>
        <w:t>до Вищої ради правосуддя ухвалою Першої Дисциплінарної палат</w:t>
      </w:r>
      <w:r w:rsidR="000B1F76">
        <w:rPr>
          <w:sz w:val="28"/>
          <w:szCs w:val="22"/>
          <w:lang w:eastAsia="en-US"/>
        </w:rPr>
        <w:t>и</w:t>
      </w:r>
      <w:r w:rsidRPr="005F5FF3">
        <w:rPr>
          <w:sz w:val="28"/>
          <w:szCs w:val="22"/>
          <w:lang w:eastAsia="en-US"/>
        </w:rPr>
        <w:t xml:space="preserve"> Вищої ради правосуддя від 25 березня 2020 року відкрито дисциплінарну справу та встановлено, що суддя Яковлев Д.О. не вчиняв дій щодо розгляду справи № 200/21769/17. </w:t>
      </w:r>
    </w:p>
    <w:p w:rsidR="005F5FF3" w:rsidRPr="005F5FF3" w:rsidRDefault="005F5FF3" w:rsidP="005F5FF3">
      <w:pPr>
        <w:ind w:firstLine="567"/>
        <w:jc w:val="both"/>
        <w:rPr>
          <w:sz w:val="28"/>
          <w:szCs w:val="22"/>
          <w:lang w:eastAsia="en-US"/>
        </w:rPr>
      </w:pPr>
      <w:r w:rsidRPr="005F5FF3">
        <w:rPr>
          <w:sz w:val="28"/>
          <w:szCs w:val="22"/>
          <w:lang w:eastAsia="en-US"/>
        </w:rPr>
        <w:t>Як зазначено у дисциплінарн</w:t>
      </w:r>
      <w:r w:rsidR="000B1F76">
        <w:rPr>
          <w:sz w:val="28"/>
          <w:szCs w:val="22"/>
          <w:lang w:eastAsia="en-US"/>
        </w:rPr>
        <w:t>ій скарзі, 25 червня 2020 року в</w:t>
      </w:r>
      <w:r w:rsidRPr="005F5FF3">
        <w:rPr>
          <w:sz w:val="28"/>
          <w:szCs w:val="22"/>
          <w:lang w:eastAsia="en-US"/>
        </w:rPr>
        <w:t xml:space="preserve"> Єдиному державному реєстрі судових рішень опубліковано дві ухвали у справі </w:t>
      </w:r>
      <w:r w:rsidRPr="005F5FF3">
        <w:rPr>
          <w:sz w:val="28"/>
          <w:szCs w:val="22"/>
          <w:lang w:eastAsia="en-US"/>
        </w:rPr>
        <w:br/>
        <w:t>№ 200/21769/17</w:t>
      </w:r>
      <w:r w:rsidR="000B1F76">
        <w:rPr>
          <w:sz w:val="28"/>
          <w:szCs w:val="22"/>
          <w:lang w:eastAsia="en-US"/>
        </w:rPr>
        <w:t>:</w:t>
      </w:r>
      <w:r w:rsidRPr="005F5FF3">
        <w:rPr>
          <w:sz w:val="28"/>
          <w:szCs w:val="22"/>
          <w:lang w:eastAsia="en-US"/>
        </w:rPr>
        <w:t xml:space="preserve"> від 12 грудня 2017 року про залишення позовної заяви </w:t>
      </w:r>
      <w:r w:rsidRPr="005F5FF3">
        <w:rPr>
          <w:sz w:val="28"/>
          <w:szCs w:val="22"/>
          <w:lang w:eastAsia="en-US"/>
        </w:rPr>
        <w:br/>
        <w:t xml:space="preserve">Ремез К.І. без руху та від 9 серпня 2018 року  про повернення позову. Скаржник вважає, що вказаних ухвал суду до 22 червня 2020 року не існувало, </w:t>
      </w:r>
      <w:r w:rsidRPr="005F5FF3">
        <w:rPr>
          <w:sz w:val="28"/>
          <w:szCs w:val="22"/>
          <w:lang w:eastAsia="en-US"/>
        </w:rPr>
        <w:lastRenderedPageBreak/>
        <w:t>вона їх не отримувала та про їх існування не могла дізнатися д</w:t>
      </w:r>
      <w:r w:rsidR="000B1F76">
        <w:rPr>
          <w:sz w:val="28"/>
          <w:szCs w:val="22"/>
          <w:lang w:eastAsia="en-US"/>
        </w:rPr>
        <w:t>о часу опублікування, при цьому</w:t>
      </w:r>
      <w:r w:rsidRPr="005F5FF3">
        <w:rPr>
          <w:sz w:val="28"/>
          <w:szCs w:val="22"/>
          <w:lang w:eastAsia="en-US"/>
        </w:rPr>
        <w:t xml:space="preserve"> на </w:t>
      </w:r>
      <w:r w:rsidR="000B1F76">
        <w:rPr>
          <w:sz w:val="28"/>
          <w:szCs w:val="22"/>
          <w:lang w:eastAsia="en-US"/>
        </w:rPr>
        <w:t>вебпорталі</w:t>
      </w:r>
      <w:r w:rsidRPr="005F5FF3">
        <w:rPr>
          <w:sz w:val="28"/>
          <w:szCs w:val="22"/>
          <w:lang w:eastAsia="en-US"/>
        </w:rPr>
        <w:t xml:space="preserve"> «Судова влада України» міститься інформація </w:t>
      </w:r>
      <w:r w:rsidR="000B1F76">
        <w:rPr>
          <w:sz w:val="28"/>
          <w:szCs w:val="22"/>
          <w:lang w:eastAsia="en-US"/>
        </w:rPr>
        <w:t>у</w:t>
      </w:r>
      <w:r w:rsidRPr="005F5FF3">
        <w:rPr>
          <w:sz w:val="28"/>
          <w:szCs w:val="22"/>
          <w:lang w:eastAsia="en-US"/>
        </w:rPr>
        <w:t xml:space="preserve"> справі, що 12 грудня 2017 року призначено склад суду, будь-яка інша інформація відсутня.  </w:t>
      </w:r>
    </w:p>
    <w:p w:rsidR="005F5FF3" w:rsidRPr="005F5FF3" w:rsidRDefault="005F5FF3" w:rsidP="005F5FF3">
      <w:pPr>
        <w:ind w:firstLine="567"/>
        <w:jc w:val="both"/>
        <w:rPr>
          <w:sz w:val="28"/>
          <w:szCs w:val="22"/>
          <w:lang w:eastAsia="en-US"/>
        </w:rPr>
      </w:pPr>
      <w:r w:rsidRPr="005F5FF3">
        <w:rPr>
          <w:sz w:val="28"/>
          <w:szCs w:val="22"/>
          <w:lang w:eastAsia="en-US"/>
        </w:rPr>
        <w:t>На думку скаржника, п</w:t>
      </w:r>
      <w:r w:rsidR="000B1F76">
        <w:rPr>
          <w:sz w:val="28"/>
          <w:szCs w:val="22"/>
          <w:lang w:eastAsia="en-US"/>
        </w:rPr>
        <w:t>овернення</w:t>
      </w:r>
      <w:r w:rsidR="00D272AC">
        <w:rPr>
          <w:sz w:val="28"/>
          <w:szCs w:val="22"/>
          <w:lang w:eastAsia="en-US"/>
        </w:rPr>
        <w:t>м позову ухвалами, дата</w:t>
      </w:r>
      <w:r w:rsidR="000B1F76">
        <w:rPr>
          <w:sz w:val="28"/>
          <w:szCs w:val="22"/>
          <w:lang w:eastAsia="en-US"/>
        </w:rPr>
        <w:t xml:space="preserve"> виготовлення яких </w:t>
      </w:r>
      <w:r w:rsidR="00D272AC">
        <w:rPr>
          <w:sz w:val="28"/>
          <w:szCs w:val="22"/>
          <w:lang w:eastAsia="en-US"/>
        </w:rPr>
        <w:t xml:space="preserve">– </w:t>
      </w:r>
      <w:r w:rsidRPr="005F5FF3">
        <w:rPr>
          <w:sz w:val="28"/>
          <w:szCs w:val="22"/>
          <w:lang w:eastAsia="en-US"/>
        </w:rPr>
        <w:t>22 червня 2020 року</w:t>
      </w:r>
      <w:r w:rsidR="00D272AC">
        <w:rPr>
          <w:sz w:val="28"/>
          <w:szCs w:val="22"/>
          <w:lang w:eastAsia="en-US"/>
        </w:rPr>
        <w:t>,</w:t>
      </w:r>
      <w:r w:rsidRPr="005F5FF3">
        <w:rPr>
          <w:sz w:val="28"/>
          <w:szCs w:val="22"/>
          <w:lang w:eastAsia="en-US"/>
        </w:rPr>
        <w:t xml:space="preserve"> позбавил</w:t>
      </w:r>
      <w:r w:rsidR="000B1F76">
        <w:rPr>
          <w:sz w:val="28"/>
          <w:szCs w:val="22"/>
          <w:lang w:eastAsia="en-US"/>
        </w:rPr>
        <w:t>и</w:t>
      </w:r>
      <w:r w:rsidRPr="005F5FF3">
        <w:rPr>
          <w:sz w:val="28"/>
          <w:szCs w:val="22"/>
          <w:lang w:eastAsia="en-US"/>
        </w:rPr>
        <w:t xml:space="preserve"> позивача можливості звернутися із позовом повторно, оскільки строки позовної давності минули, що є порушенням прав, гарантованих  статтею 6 Конвенції про захист прав людини і основоположних свобод.</w:t>
      </w:r>
    </w:p>
    <w:p w:rsidR="005F5FF3" w:rsidRPr="005F5FF3" w:rsidRDefault="000B1F76" w:rsidP="005F5FF3">
      <w:pPr>
        <w:ind w:firstLine="567"/>
        <w:jc w:val="both"/>
        <w:rPr>
          <w:sz w:val="28"/>
          <w:szCs w:val="28"/>
          <w:lang w:eastAsia="en-US"/>
        </w:rPr>
      </w:pPr>
      <w:r>
        <w:rPr>
          <w:sz w:val="28"/>
          <w:szCs w:val="28"/>
          <w:lang w:eastAsia="en-US"/>
        </w:rPr>
        <w:t>На підставі викладеного</w:t>
      </w:r>
      <w:r w:rsidR="005F5FF3" w:rsidRPr="005F5FF3">
        <w:rPr>
          <w:sz w:val="28"/>
          <w:szCs w:val="28"/>
          <w:lang w:eastAsia="en-US"/>
        </w:rPr>
        <w:t xml:space="preserve"> Ремез К.І. просить притягнути суддю Бабушкінського районного суду міста Дніпропетровська Яковлева Д.О. до дисциплінарної відповідальності з підстав, передбачених п</w:t>
      </w:r>
      <w:r w:rsidR="00D272AC">
        <w:rPr>
          <w:sz w:val="28"/>
          <w:szCs w:val="28"/>
          <w:lang w:eastAsia="en-US"/>
        </w:rPr>
        <w:t>ідпунктом «а» пункту 1, пунктами</w:t>
      </w:r>
      <w:r w:rsidR="005F5FF3" w:rsidRPr="005F5FF3">
        <w:rPr>
          <w:sz w:val="28"/>
          <w:szCs w:val="28"/>
          <w:lang w:eastAsia="en-US"/>
        </w:rPr>
        <w:t xml:space="preserve"> 2, 4 частини першої статті 106 Закону України </w:t>
      </w:r>
      <w:r w:rsidR="005F5FF3" w:rsidRPr="005F5FF3">
        <w:rPr>
          <w:sz w:val="28"/>
          <w:szCs w:val="28"/>
          <w:lang w:eastAsia="en-US"/>
        </w:rPr>
        <w:br/>
        <w:t>«Про судоустрій і статус суддів».</w:t>
      </w:r>
    </w:p>
    <w:p w:rsidR="005F5FF3" w:rsidRPr="00F46A25" w:rsidRDefault="005F5FF3" w:rsidP="005F5FF3">
      <w:pPr>
        <w:pStyle w:val="Style98"/>
        <w:rPr>
          <w:lang w:eastAsia="en-US"/>
        </w:rPr>
      </w:pPr>
      <w:r w:rsidRPr="00F46A25">
        <w:rPr>
          <w:lang w:eastAsia="en-US"/>
        </w:rPr>
        <w:t>Відповідно до протоколу автоматизованого розподілу справи між членами Вищої ради правосуддя вказана дисциплінарна скарга передана для попередньої перевірки члену Третьої Дисциплінарної палати Вищої ради правосуддя Матвійчуку В.В.</w:t>
      </w:r>
    </w:p>
    <w:p w:rsidR="005F5FF3" w:rsidRPr="00F46A25" w:rsidRDefault="005F5FF3" w:rsidP="005F5FF3">
      <w:pPr>
        <w:ind w:firstLine="542"/>
        <w:contextualSpacing/>
        <w:jc w:val="both"/>
        <w:rPr>
          <w:sz w:val="28"/>
          <w:szCs w:val="28"/>
          <w:lang w:eastAsia="en-US"/>
        </w:rPr>
      </w:pPr>
      <w:r w:rsidRPr="00F46A25">
        <w:rPr>
          <w:sz w:val="28"/>
          <w:szCs w:val="28"/>
          <w:lang w:eastAsia="en-US"/>
        </w:rPr>
        <w:t>Згідно з вимогами статті 43 Закону України «Про Вищу раду правосуддя» доповідачем – членом Третьої Дисциплінарної палати Вищої ради правосуддя Матвійчуком В.В. проведено попередню перевірку скарги, за результатами якої складено висновок із викладенням фактів та обставин, що обґрунтовують надану у висновку пропозицію.</w:t>
      </w:r>
    </w:p>
    <w:p w:rsidR="005F5FF3" w:rsidRPr="00F46A25" w:rsidRDefault="005F5FF3" w:rsidP="005F5FF3">
      <w:pPr>
        <w:spacing w:line="247" w:lineRule="auto"/>
        <w:ind w:firstLine="542"/>
        <w:jc w:val="both"/>
        <w:rPr>
          <w:sz w:val="28"/>
          <w:szCs w:val="28"/>
          <w:lang w:eastAsia="en-US"/>
        </w:rPr>
      </w:pPr>
      <w:r w:rsidRPr="00F46A25">
        <w:rPr>
          <w:sz w:val="28"/>
          <w:szCs w:val="28"/>
          <w:lang w:eastAsia="en-US"/>
        </w:rPr>
        <w:t xml:space="preserve">Розглянувши висновок доповідача – члена Третьої Дисциплінарної палати Вищої ради правосуддя Матвійчука В.В.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Pr="005F5FF3">
        <w:rPr>
          <w:sz w:val="28"/>
          <w:szCs w:val="28"/>
          <w:lang w:eastAsia="en-US"/>
        </w:rPr>
        <w:t xml:space="preserve">Бабушкінського районного суду міста Дніпропетровська Яковлева Д.О. </w:t>
      </w:r>
      <w:r w:rsidRPr="00F46A25">
        <w:rPr>
          <w:sz w:val="28"/>
          <w:szCs w:val="28"/>
          <w:lang w:eastAsia="en-US"/>
        </w:rPr>
        <w:t>з огляду на таке.</w:t>
      </w:r>
    </w:p>
    <w:p w:rsidR="005F5FF3" w:rsidRPr="005F5FF3" w:rsidRDefault="000B1F76" w:rsidP="005F5FF3">
      <w:pPr>
        <w:ind w:firstLine="567"/>
        <w:jc w:val="both"/>
        <w:rPr>
          <w:sz w:val="28"/>
          <w:szCs w:val="22"/>
          <w:lang w:eastAsia="en-US"/>
        </w:rPr>
      </w:pPr>
      <w:r>
        <w:rPr>
          <w:sz w:val="28"/>
          <w:szCs w:val="22"/>
          <w:lang w:eastAsia="en-US"/>
        </w:rPr>
        <w:t>За даними офіційного веб</w:t>
      </w:r>
      <w:r w:rsidR="005F5FF3" w:rsidRPr="005F5FF3">
        <w:rPr>
          <w:sz w:val="28"/>
          <w:szCs w:val="22"/>
          <w:lang w:eastAsia="en-US"/>
        </w:rPr>
        <w:t xml:space="preserve">порталу «Судова влада України», згідно зі звітом про автоматичний розподіл судових справ між суддями справа                                 № 200/21769/17 (провадження № 2/200/4794/17) за позовом </w:t>
      </w:r>
      <w:r w:rsidR="00DE34A4" w:rsidRPr="00DE34A4">
        <w:rPr>
          <w:sz w:val="28"/>
          <w:szCs w:val="22"/>
          <w:lang w:eastAsia="en-US"/>
        </w:rPr>
        <w:t xml:space="preserve">ОСОБА_1 </w:t>
      </w:r>
      <w:r w:rsidR="005F5FF3" w:rsidRPr="005F5FF3">
        <w:rPr>
          <w:sz w:val="28"/>
          <w:szCs w:val="22"/>
          <w:lang w:eastAsia="en-US"/>
        </w:rPr>
        <w:t xml:space="preserve">до </w:t>
      </w:r>
      <w:r w:rsidR="00DE34A4">
        <w:rPr>
          <w:sz w:val="28"/>
          <w:szCs w:val="22"/>
          <w:lang w:eastAsia="en-US"/>
        </w:rPr>
        <w:t xml:space="preserve">ОСОБА_2 </w:t>
      </w:r>
      <w:r w:rsidR="005F5FF3" w:rsidRPr="005F5FF3">
        <w:rPr>
          <w:sz w:val="28"/>
          <w:szCs w:val="22"/>
          <w:lang w:eastAsia="en-US"/>
        </w:rPr>
        <w:t>про відшкодування матеріальної шкоди була  передана для одноособового розгляду судді Яковлеву Д.О. 12 грудня 2017 року.</w:t>
      </w:r>
    </w:p>
    <w:p w:rsidR="005F5FF3" w:rsidRPr="005F5FF3" w:rsidRDefault="005F5FF3" w:rsidP="005F5FF3">
      <w:pPr>
        <w:ind w:firstLine="567"/>
        <w:jc w:val="both"/>
        <w:rPr>
          <w:sz w:val="28"/>
          <w:szCs w:val="22"/>
          <w:lang w:eastAsia="en-US"/>
        </w:rPr>
      </w:pPr>
      <w:r w:rsidRPr="005F5FF3">
        <w:rPr>
          <w:sz w:val="28"/>
          <w:szCs w:val="22"/>
          <w:lang w:eastAsia="en-US"/>
        </w:rPr>
        <w:t>4 червня 2018 року Ремез К.І. звернулася до Вищої ради правосуддя із дисциплінарною скаргою (вх. № Р-3426/0/7-18)  на дії судді Яковлева Д.О., зокрема щодо невжиття суддею заходів щодо розгляду справи № 200/21769/17 протягом строку, встановленого законом.</w:t>
      </w:r>
    </w:p>
    <w:p w:rsidR="005F5FF3" w:rsidRPr="005F5FF3" w:rsidRDefault="005F5FF3" w:rsidP="005F5FF3">
      <w:pPr>
        <w:ind w:firstLine="567"/>
        <w:jc w:val="both"/>
        <w:rPr>
          <w:sz w:val="28"/>
          <w:szCs w:val="22"/>
          <w:lang w:eastAsia="en-US"/>
        </w:rPr>
      </w:pPr>
      <w:r w:rsidRPr="005F5FF3">
        <w:rPr>
          <w:sz w:val="28"/>
          <w:szCs w:val="22"/>
          <w:lang w:eastAsia="en-US"/>
        </w:rPr>
        <w:t xml:space="preserve">Ухвалою Першої Дисциплінарної палати Вищої ради правосуддя від </w:t>
      </w:r>
      <w:r w:rsidRPr="005F5FF3">
        <w:rPr>
          <w:sz w:val="28"/>
          <w:szCs w:val="22"/>
          <w:lang w:eastAsia="en-US"/>
        </w:rPr>
        <w:br/>
        <w:t>26 березня 2020 року відкрито дисциплінарну справу стосовно судді Бабушкінського районного суду міста Дніпропетровська Яковлева Д.О.</w:t>
      </w:r>
    </w:p>
    <w:p w:rsidR="005F5FF3" w:rsidRPr="005F5FF3" w:rsidRDefault="005F5FF3" w:rsidP="005F5FF3">
      <w:pPr>
        <w:ind w:firstLine="567"/>
        <w:jc w:val="both"/>
        <w:rPr>
          <w:sz w:val="28"/>
          <w:szCs w:val="22"/>
          <w:lang w:eastAsia="en-US"/>
        </w:rPr>
      </w:pPr>
      <w:r w:rsidRPr="005F5FF3">
        <w:rPr>
          <w:sz w:val="28"/>
          <w:szCs w:val="22"/>
          <w:lang w:eastAsia="en-US"/>
        </w:rPr>
        <w:t>Як убачається із вказаної ухвали, під час попередньої перевірки дисциплінарної скарги Ремез К.І. Перша Дисциплінарна палата встановила, що спр</w:t>
      </w:r>
      <w:r w:rsidR="000B1F76">
        <w:rPr>
          <w:sz w:val="28"/>
          <w:szCs w:val="22"/>
          <w:lang w:eastAsia="en-US"/>
        </w:rPr>
        <w:t>ава № 200/21769/17 розподілена до</w:t>
      </w:r>
      <w:r w:rsidRPr="005F5FF3">
        <w:rPr>
          <w:sz w:val="28"/>
          <w:szCs w:val="22"/>
          <w:lang w:eastAsia="en-US"/>
        </w:rPr>
        <w:t xml:space="preserve"> провадження судді Яковлева Д.О. </w:t>
      </w:r>
      <w:r w:rsidRPr="005F5FF3">
        <w:rPr>
          <w:sz w:val="28"/>
          <w:szCs w:val="22"/>
          <w:lang w:eastAsia="en-US"/>
        </w:rPr>
        <w:br/>
        <w:t xml:space="preserve">12 грудня 2017 року, проте відомості щодо руху та розгляду позову в обліково-статистичній картці на справу № 200/21769/17 відсутні, матеріали справи до канцелярії суду не передані, а в Єдиному державному реєстрі судових рішень </w:t>
      </w:r>
      <w:r w:rsidRPr="005F5FF3">
        <w:rPr>
          <w:sz w:val="28"/>
          <w:szCs w:val="22"/>
          <w:lang w:eastAsia="en-US"/>
        </w:rPr>
        <w:lastRenderedPageBreak/>
        <w:t>(http://reyestr.cour</w:t>
      </w:r>
      <w:r w:rsidR="000B1F76">
        <w:rPr>
          <w:sz w:val="28"/>
          <w:szCs w:val="22"/>
          <w:lang w:eastAsia="en-US"/>
        </w:rPr>
        <w:t>t.gov.ua/) та на офіційному веб</w:t>
      </w:r>
      <w:r w:rsidRPr="005F5FF3">
        <w:rPr>
          <w:sz w:val="28"/>
          <w:szCs w:val="22"/>
          <w:lang w:eastAsia="en-US"/>
        </w:rPr>
        <w:t xml:space="preserve">порталі «Судова влада України» (https://court.gov.ua/fair/) відсутня інформація щодо прийняття суддею Яковлевим Д.О. будь-яких процесуальних рішень у справі </w:t>
      </w:r>
      <w:r w:rsidRPr="005F5FF3">
        <w:rPr>
          <w:sz w:val="28"/>
          <w:szCs w:val="22"/>
          <w:lang w:eastAsia="en-US"/>
        </w:rPr>
        <w:br/>
        <w:t>№ 200/21769/17.</w:t>
      </w:r>
    </w:p>
    <w:p w:rsidR="005F5FF3" w:rsidRPr="005F5FF3" w:rsidRDefault="005F5FF3" w:rsidP="005F5FF3">
      <w:pPr>
        <w:ind w:firstLine="567"/>
        <w:jc w:val="both"/>
        <w:rPr>
          <w:sz w:val="28"/>
          <w:szCs w:val="22"/>
          <w:lang w:eastAsia="en-US"/>
        </w:rPr>
      </w:pPr>
      <w:r w:rsidRPr="005F5FF3">
        <w:rPr>
          <w:sz w:val="28"/>
          <w:szCs w:val="22"/>
          <w:lang w:eastAsia="en-US"/>
        </w:rPr>
        <w:t xml:space="preserve">Перша Дисциплінарна палата Вищої ради правосуддя дійшла висновку, що суддя Яковлев Д.О. не вчиняв будь-яких дій щодо розгляду вказаної справи протягом строку, встановленого законом, а наведені у скарзі відомості та обставини, встановлені під час здійснення попередньої перевірки, можуть свідчити про наявність у діях судді  Яковлева Д.О. ознак дисциплінарного проступку, передбаченого підпунктом «а» пункту 1, пунктом 2 </w:t>
      </w:r>
      <w:r w:rsidRPr="005F5FF3">
        <w:rPr>
          <w:sz w:val="28"/>
          <w:szCs w:val="22"/>
          <w:lang w:eastAsia="en-US"/>
        </w:rPr>
        <w:br/>
        <w:t>частини першої статті 106 Закону України «Про судоустрій і статус суддів».</w:t>
      </w:r>
    </w:p>
    <w:p w:rsidR="005F5FF3" w:rsidRPr="005F5FF3" w:rsidRDefault="005F5FF3" w:rsidP="005F5FF3">
      <w:pPr>
        <w:ind w:firstLine="567"/>
        <w:jc w:val="both"/>
        <w:rPr>
          <w:sz w:val="28"/>
          <w:szCs w:val="22"/>
          <w:lang w:eastAsia="en-US"/>
        </w:rPr>
      </w:pPr>
      <w:r w:rsidRPr="005F5FF3">
        <w:rPr>
          <w:sz w:val="28"/>
          <w:szCs w:val="22"/>
          <w:lang w:eastAsia="en-US"/>
        </w:rPr>
        <w:t xml:space="preserve">Під час попередньої перевірки дисциплінарної скарги Ремез К.І. від </w:t>
      </w:r>
      <w:r w:rsidRPr="005F5FF3">
        <w:rPr>
          <w:sz w:val="28"/>
          <w:szCs w:val="22"/>
          <w:lang w:eastAsia="en-US"/>
        </w:rPr>
        <w:br/>
        <w:t xml:space="preserve">26 червня 2020 року (вх. № Р-3851/0/7-20) з Єдиного державного реєстру судових рішень встановлено, що ухвалою Бабушкінського районного суду </w:t>
      </w:r>
      <w:r w:rsidR="000B1F76">
        <w:rPr>
          <w:sz w:val="28"/>
          <w:szCs w:val="22"/>
          <w:lang w:eastAsia="en-US"/>
        </w:rPr>
        <w:t xml:space="preserve">міста Дніпропетровська (суддя </w:t>
      </w:r>
      <w:r w:rsidRPr="005F5FF3">
        <w:rPr>
          <w:sz w:val="28"/>
          <w:szCs w:val="22"/>
          <w:lang w:eastAsia="en-US"/>
        </w:rPr>
        <w:t xml:space="preserve">Яковлев Д.О.) від 12 грудня 2017 року позовну заяву </w:t>
      </w:r>
      <w:r w:rsidR="00DE34A4" w:rsidRPr="00DE34A4">
        <w:rPr>
          <w:sz w:val="28"/>
          <w:szCs w:val="22"/>
          <w:lang w:eastAsia="en-US"/>
        </w:rPr>
        <w:t xml:space="preserve">ОСОБА_1 </w:t>
      </w:r>
      <w:r w:rsidRPr="005F5FF3">
        <w:rPr>
          <w:sz w:val="28"/>
          <w:szCs w:val="22"/>
          <w:lang w:eastAsia="en-US"/>
        </w:rPr>
        <w:t xml:space="preserve">до </w:t>
      </w:r>
      <w:r w:rsidR="00DE34A4">
        <w:rPr>
          <w:sz w:val="28"/>
          <w:szCs w:val="22"/>
          <w:lang w:eastAsia="en-US"/>
        </w:rPr>
        <w:t>ОСОБА_2</w:t>
      </w:r>
      <w:r w:rsidRPr="005F5FF3">
        <w:rPr>
          <w:sz w:val="28"/>
          <w:szCs w:val="22"/>
          <w:lang w:eastAsia="en-US"/>
        </w:rPr>
        <w:t xml:space="preserve"> про відшкодування матеріальної шкоди залишено без руху (справа № 200/21769/17). Запропоновано позивачу у триденний строк (три календарні дні) з дня отримання копії ухвали про залишення позову без руху подати до канцелярії суду позовну заяву в новій редакції з викладом обставин та обґрунтуванням вимоги про стягнення витрат на правову допомогу і наданням належних доказів про здійснення зазначених витрат у розмірі 1500 гр</w:t>
      </w:r>
      <w:r w:rsidR="000B1F76">
        <w:rPr>
          <w:sz w:val="28"/>
          <w:szCs w:val="22"/>
          <w:lang w:eastAsia="en-US"/>
        </w:rPr>
        <w:t>ивень.</w:t>
      </w:r>
    </w:p>
    <w:p w:rsidR="005F5FF3" w:rsidRPr="005F5FF3" w:rsidRDefault="005F5FF3" w:rsidP="005F5FF3">
      <w:pPr>
        <w:ind w:firstLine="567"/>
        <w:jc w:val="both"/>
        <w:rPr>
          <w:sz w:val="28"/>
          <w:szCs w:val="22"/>
          <w:lang w:eastAsia="en-US"/>
        </w:rPr>
      </w:pPr>
      <w:r w:rsidRPr="005F5FF3">
        <w:rPr>
          <w:sz w:val="28"/>
          <w:szCs w:val="22"/>
          <w:lang w:eastAsia="en-US"/>
        </w:rPr>
        <w:t xml:space="preserve">Ухвалою цього самого суду від 9 серпня 2018 року позовну заяву </w:t>
      </w:r>
      <w:r w:rsidRPr="005F5FF3">
        <w:rPr>
          <w:sz w:val="28"/>
          <w:szCs w:val="22"/>
          <w:lang w:eastAsia="en-US"/>
        </w:rPr>
        <w:br/>
      </w:r>
      <w:r w:rsidR="00DE34A4">
        <w:rPr>
          <w:sz w:val="28"/>
          <w:szCs w:val="22"/>
          <w:lang w:eastAsia="en-US"/>
        </w:rPr>
        <w:t>ОСОБА_1</w:t>
      </w:r>
      <w:r w:rsidRPr="005F5FF3">
        <w:rPr>
          <w:sz w:val="28"/>
          <w:szCs w:val="22"/>
          <w:lang w:eastAsia="en-US"/>
        </w:rPr>
        <w:t xml:space="preserve"> до </w:t>
      </w:r>
      <w:r w:rsidR="00DE34A4">
        <w:rPr>
          <w:sz w:val="28"/>
          <w:szCs w:val="22"/>
          <w:lang w:eastAsia="en-US"/>
        </w:rPr>
        <w:t xml:space="preserve">ОСОБА_2 </w:t>
      </w:r>
      <w:r w:rsidRPr="005F5FF3">
        <w:rPr>
          <w:sz w:val="28"/>
          <w:szCs w:val="22"/>
          <w:lang w:eastAsia="en-US"/>
        </w:rPr>
        <w:t>про в</w:t>
      </w:r>
      <w:r w:rsidR="000B1F76">
        <w:rPr>
          <w:sz w:val="28"/>
          <w:szCs w:val="22"/>
          <w:lang w:eastAsia="en-US"/>
        </w:rPr>
        <w:t>ідшкодування матеріальної шкоди</w:t>
      </w:r>
      <w:r w:rsidRPr="005F5FF3">
        <w:rPr>
          <w:sz w:val="28"/>
          <w:szCs w:val="22"/>
          <w:lang w:eastAsia="en-US"/>
        </w:rPr>
        <w:t xml:space="preserve"> повернуто позивачу.</w:t>
      </w:r>
    </w:p>
    <w:p w:rsidR="005F5FF3" w:rsidRPr="005F5FF3" w:rsidRDefault="005F5FF3" w:rsidP="005F5FF3">
      <w:pPr>
        <w:ind w:firstLine="567"/>
        <w:jc w:val="both"/>
        <w:rPr>
          <w:sz w:val="28"/>
          <w:szCs w:val="22"/>
          <w:lang w:eastAsia="en-US"/>
        </w:rPr>
      </w:pPr>
      <w:r w:rsidRPr="005F5FF3">
        <w:rPr>
          <w:sz w:val="28"/>
          <w:szCs w:val="22"/>
          <w:lang w:eastAsia="en-US"/>
        </w:rPr>
        <w:t>З Єдиного державного реєстру судов</w:t>
      </w:r>
      <w:r w:rsidR="000B1F76">
        <w:rPr>
          <w:sz w:val="28"/>
          <w:szCs w:val="22"/>
          <w:lang w:eastAsia="en-US"/>
        </w:rPr>
        <w:t>их рішень встановлено, що ухвалу</w:t>
      </w:r>
      <w:r w:rsidRPr="005F5FF3">
        <w:rPr>
          <w:sz w:val="28"/>
          <w:szCs w:val="22"/>
          <w:lang w:eastAsia="en-US"/>
        </w:rPr>
        <w:t xml:space="preserve"> Бабушкінського районного суду міста Дніпропетровська від 12 грудня </w:t>
      </w:r>
      <w:r w:rsidRPr="005F5FF3">
        <w:rPr>
          <w:sz w:val="28"/>
          <w:szCs w:val="22"/>
          <w:lang w:eastAsia="en-US"/>
        </w:rPr>
        <w:br/>
        <w:t xml:space="preserve">2017 року у справі № 200/21769/17 про залишення позовної заяви </w:t>
      </w:r>
      <w:r w:rsidR="00DE34A4" w:rsidRPr="00DE34A4">
        <w:rPr>
          <w:sz w:val="28"/>
          <w:szCs w:val="22"/>
          <w:lang w:eastAsia="en-US"/>
        </w:rPr>
        <w:t xml:space="preserve">ОСОБА_1 </w:t>
      </w:r>
      <w:r w:rsidRPr="005F5FF3">
        <w:rPr>
          <w:sz w:val="28"/>
          <w:szCs w:val="22"/>
          <w:lang w:eastAsia="en-US"/>
        </w:rPr>
        <w:t xml:space="preserve">без руху до Єдиного державного реєстру судових рішень надіслано судом </w:t>
      </w:r>
      <w:r w:rsidRPr="005F5FF3">
        <w:rPr>
          <w:sz w:val="28"/>
          <w:szCs w:val="22"/>
          <w:lang w:eastAsia="en-US"/>
        </w:rPr>
        <w:br/>
        <w:t xml:space="preserve">22 червня 2020 року, зареєстровано  24 червня 2020 року, а оприлюднено </w:t>
      </w:r>
      <w:r w:rsidRPr="005F5FF3">
        <w:rPr>
          <w:sz w:val="28"/>
          <w:szCs w:val="22"/>
          <w:lang w:eastAsia="en-US"/>
        </w:rPr>
        <w:br/>
        <w:t xml:space="preserve">25 червня 2020 року, тобто через </w:t>
      </w:r>
      <w:r w:rsidR="000B1F76">
        <w:rPr>
          <w:sz w:val="28"/>
          <w:szCs w:val="22"/>
          <w:lang w:eastAsia="en-US"/>
        </w:rPr>
        <w:t>два з половиною</w:t>
      </w:r>
      <w:r w:rsidRPr="005F5FF3">
        <w:rPr>
          <w:sz w:val="28"/>
          <w:szCs w:val="22"/>
          <w:lang w:eastAsia="en-US"/>
        </w:rPr>
        <w:t xml:space="preserve"> роки з дати її постановлення.  </w:t>
      </w:r>
    </w:p>
    <w:p w:rsidR="005F5FF3" w:rsidRPr="005F5FF3" w:rsidRDefault="000B1F76" w:rsidP="005F5FF3">
      <w:pPr>
        <w:ind w:firstLine="567"/>
        <w:jc w:val="both"/>
        <w:rPr>
          <w:sz w:val="28"/>
          <w:szCs w:val="22"/>
          <w:lang w:eastAsia="en-US"/>
        </w:rPr>
      </w:pPr>
      <w:r>
        <w:rPr>
          <w:sz w:val="28"/>
          <w:szCs w:val="22"/>
          <w:lang w:eastAsia="en-US"/>
        </w:rPr>
        <w:t>Також встановлено, що ухвалу</w:t>
      </w:r>
      <w:r w:rsidR="005F5FF3" w:rsidRPr="005F5FF3">
        <w:rPr>
          <w:sz w:val="28"/>
          <w:szCs w:val="22"/>
          <w:lang w:eastAsia="en-US"/>
        </w:rPr>
        <w:t xml:space="preserve"> Бабушкінського районного суду міста Дніпропетровська від 9 серпня 2018 року  про повернення позовної заяви </w:t>
      </w:r>
      <w:r w:rsidR="00DE34A4" w:rsidRPr="00DE34A4">
        <w:rPr>
          <w:sz w:val="28"/>
          <w:szCs w:val="22"/>
          <w:lang w:eastAsia="en-US"/>
        </w:rPr>
        <w:t xml:space="preserve">ОСОБА_1 </w:t>
      </w:r>
      <w:r w:rsidR="005F5FF3" w:rsidRPr="005F5FF3">
        <w:rPr>
          <w:sz w:val="28"/>
          <w:szCs w:val="22"/>
          <w:lang w:eastAsia="en-US"/>
        </w:rPr>
        <w:t xml:space="preserve">до Єдиного державного реєстру судових рішень надіслано судом </w:t>
      </w:r>
      <w:r w:rsidR="005F5FF3" w:rsidRPr="005F5FF3">
        <w:rPr>
          <w:sz w:val="28"/>
          <w:szCs w:val="22"/>
          <w:lang w:eastAsia="en-US"/>
        </w:rPr>
        <w:br/>
        <w:t xml:space="preserve">22 червня 2020 року, зареєстровано  24 червня 2020 року, а оприлюднено </w:t>
      </w:r>
      <w:r w:rsidR="005F5FF3" w:rsidRPr="005F5FF3">
        <w:rPr>
          <w:sz w:val="28"/>
          <w:szCs w:val="22"/>
          <w:lang w:eastAsia="en-US"/>
        </w:rPr>
        <w:br/>
        <w:t>25 червня 2020 року, тобто через 1 рік 10 місяців з дати її постановлення.</w:t>
      </w:r>
    </w:p>
    <w:p w:rsidR="005F5FF3" w:rsidRPr="005F5FF3" w:rsidRDefault="005F5FF3" w:rsidP="005F5FF3">
      <w:pPr>
        <w:ind w:firstLine="567"/>
        <w:jc w:val="both"/>
        <w:rPr>
          <w:sz w:val="28"/>
          <w:szCs w:val="22"/>
          <w:lang w:eastAsia="en-US"/>
        </w:rPr>
      </w:pPr>
      <w:r w:rsidRPr="005F5FF3">
        <w:rPr>
          <w:sz w:val="28"/>
          <w:szCs w:val="22"/>
          <w:lang w:eastAsia="en-US"/>
        </w:rPr>
        <w:t xml:space="preserve">Станом на час подання </w:t>
      </w:r>
      <w:r w:rsidR="00DE34A4" w:rsidRPr="00DE34A4">
        <w:rPr>
          <w:sz w:val="28"/>
          <w:szCs w:val="22"/>
          <w:lang w:eastAsia="en-US"/>
        </w:rPr>
        <w:t xml:space="preserve">ОСОБА_1 </w:t>
      </w:r>
      <w:r w:rsidRPr="005F5FF3">
        <w:rPr>
          <w:sz w:val="28"/>
          <w:szCs w:val="22"/>
          <w:lang w:eastAsia="en-US"/>
        </w:rPr>
        <w:t xml:space="preserve"> позовної заяви до Бабушкінського районного суду міста Дніпр</w:t>
      </w:r>
      <w:r w:rsidR="000B1F76">
        <w:rPr>
          <w:sz w:val="28"/>
          <w:szCs w:val="22"/>
          <w:lang w:eastAsia="en-US"/>
        </w:rPr>
        <w:t>опетровська 12 грудня 2017 року</w:t>
      </w:r>
      <w:r w:rsidRPr="005F5FF3">
        <w:rPr>
          <w:sz w:val="28"/>
          <w:szCs w:val="22"/>
          <w:lang w:eastAsia="en-US"/>
        </w:rPr>
        <w:t xml:space="preserve"> відповідно до статті 121 Цивільного процесуального кодексу України у редакції, чинній до 15 грудня 2017 року (далі – ЦПК України)</w:t>
      </w:r>
      <w:r w:rsidR="000B1F76">
        <w:rPr>
          <w:sz w:val="28"/>
          <w:szCs w:val="22"/>
          <w:lang w:eastAsia="en-US"/>
        </w:rPr>
        <w:t>,</w:t>
      </w:r>
      <w:r w:rsidRPr="005F5FF3">
        <w:rPr>
          <w:sz w:val="28"/>
          <w:szCs w:val="22"/>
          <w:lang w:eastAsia="en-US"/>
        </w:rPr>
        <w:t xml:space="preserve"> суддя, встановивши, що позовну заяву подано без додержання вимог, викладених у статтях 119 і 120 цього Кодексу, або не сплачено судовий збір, постановляє ухвалу, в якій зазначаються підстави залишення заяви без руху, про що повідомляє позивача і надає йому строк для усунення недолік</w:t>
      </w:r>
      <w:r w:rsidR="000B1F76">
        <w:rPr>
          <w:sz w:val="28"/>
          <w:szCs w:val="22"/>
          <w:lang w:eastAsia="en-US"/>
        </w:rPr>
        <w:t>ів, який не може перевищувати п</w:t>
      </w:r>
      <w:r w:rsidR="000B1F76" w:rsidRPr="005F5FF3">
        <w:rPr>
          <w:sz w:val="28"/>
          <w:szCs w:val="22"/>
          <w:lang w:eastAsia="en-US"/>
        </w:rPr>
        <w:t>’яти</w:t>
      </w:r>
      <w:r w:rsidRPr="005F5FF3">
        <w:rPr>
          <w:sz w:val="28"/>
          <w:szCs w:val="22"/>
          <w:lang w:eastAsia="en-US"/>
        </w:rPr>
        <w:t xml:space="preserve"> днів з дня отримання позивачем ухвали.</w:t>
      </w:r>
    </w:p>
    <w:p w:rsidR="005F5FF3" w:rsidRPr="005F5FF3" w:rsidRDefault="005F5FF3" w:rsidP="005F5FF3">
      <w:pPr>
        <w:ind w:firstLine="567"/>
        <w:jc w:val="both"/>
        <w:rPr>
          <w:sz w:val="28"/>
          <w:szCs w:val="22"/>
          <w:lang w:eastAsia="en-US"/>
        </w:rPr>
      </w:pPr>
      <w:r w:rsidRPr="005F5FF3">
        <w:rPr>
          <w:sz w:val="28"/>
          <w:szCs w:val="22"/>
          <w:lang w:eastAsia="en-US"/>
        </w:rPr>
        <w:lastRenderedPageBreak/>
        <w:t xml:space="preserve"> Якщо позивач відповідно до ухвали суду у встановлений строк виконає вимоги, визначені статтями 119 і 120 цього Кодексу, сплатить суму судового збору</w:t>
      </w:r>
      <w:r w:rsidR="000B1F76">
        <w:rPr>
          <w:sz w:val="28"/>
          <w:szCs w:val="22"/>
          <w:lang w:eastAsia="en-US"/>
        </w:rPr>
        <w:t xml:space="preserve">, </w:t>
      </w:r>
      <w:r w:rsidRPr="005F5FF3">
        <w:rPr>
          <w:sz w:val="28"/>
          <w:szCs w:val="22"/>
          <w:lang w:eastAsia="en-US"/>
        </w:rPr>
        <w:t>позовна заява вважається поданою в день первісного її подання до суду. Інакше заява вважається неподаною і повертається позивачеві.</w:t>
      </w:r>
    </w:p>
    <w:p w:rsidR="005F5FF3" w:rsidRPr="005F5FF3" w:rsidRDefault="005F5FF3" w:rsidP="005F5FF3">
      <w:pPr>
        <w:ind w:firstLine="567"/>
        <w:jc w:val="both"/>
        <w:rPr>
          <w:sz w:val="28"/>
          <w:szCs w:val="22"/>
          <w:lang w:eastAsia="en-US"/>
        </w:rPr>
      </w:pPr>
      <w:r w:rsidRPr="005F5FF3">
        <w:rPr>
          <w:sz w:val="28"/>
          <w:szCs w:val="22"/>
          <w:lang w:eastAsia="en-US"/>
        </w:rPr>
        <w:t>Питання про відкриття провадження у справі або про відмову у відкритті провадження у справі суддя вирішує не пізніше трьох днів з дня надходження заяви до суду або закінчення строку, встановленого для усунення недоліків, та не пізніше наступного дня після отримання судом у порядку, передбаченому частиною третьою цієї статті, інформації про місце проживання (перебування) фізичної особи (частина четверта статті 122 ЦПК України у редакції, чинній до 15 грудня 2017 року).</w:t>
      </w:r>
    </w:p>
    <w:p w:rsidR="005F5FF3" w:rsidRPr="005F5FF3" w:rsidRDefault="005F5FF3" w:rsidP="005F5FF3">
      <w:pPr>
        <w:ind w:firstLine="567"/>
        <w:jc w:val="both"/>
        <w:rPr>
          <w:sz w:val="28"/>
          <w:szCs w:val="22"/>
          <w:lang w:eastAsia="en-US"/>
        </w:rPr>
      </w:pPr>
      <w:r w:rsidRPr="005F5FF3">
        <w:rPr>
          <w:sz w:val="28"/>
          <w:szCs w:val="22"/>
          <w:lang w:eastAsia="en-US"/>
        </w:rPr>
        <w:t xml:space="preserve">Згідно з пунктом 9 розділу XIII «Перехідні положення» ЦПК України в редакції Закону України </w:t>
      </w:r>
      <w:r w:rsidR="000B1F76" w:rsidRPr="005F5FF3">
        <w:rPr>
          <w:sz w:val="28"/>
          <w:szCs w:val="22"/>
          <w:lang w:eastAsia="en-US"/>
        </w:rPr>
        <w:t xml:space="preserve">від 3 жовтня 2017 року </w:t>
      </w:r>
      <w:r w:rsidRPr="005F5FF3">
        <w:rPr>
          <w:sz w:val="28"/>
          <w:szCs w:val="22"/>
          <w:lang w:eastAsia="en-US"/>
        </w:rPr>
        <w:t xml:space="preserve">«Про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w:t>
      </w:r>
      <w:r w:rsidR="000B1F76">
        <w:rPr>
          <w:sz w:val="28"/>
          <w:szCs w:val="22"/>
          <w:lang w:eastAsia="en-US"/>
        </w:rPr>
        <w:t xml:space="preserve">(набрав чинності 15 грудня </w:t>
      </w:r>
      <w:r w:rsidRPr="005F5FF3">
        <w:rPr>
          <w:sz w:val="28"/>
          <w:szCs w:val="22"/>
          <w:lang w:eastAsia="en-US"/>
        </w:rPr>
        <w:t>2017 року) справи у судах першої інстанції, провадження у яких відкрито до</w:t>
      </w:r>
      <w:r w:rsidR="00D272AC">
        <w:rPr>
          <w:sz w:val="28"/>
          <w:szCs w:val="22"/>
          <w:lang w:eastAsia="en-US"/>
        </w:rPr>
        <w:t xml:space="preserve"> набрання чинності цією редакцією</w:t>
      </w:r>
      <w:r w:rsidRPr="005F5FF3">
        <w:rPr>
          <w:sz w:val="28"/>
          <w:szCs w:val="22"/>
          <w:lang w:eastAsia="en-US"/>
        </w:rPr>
        <w:t xml:space="preserve"> Кодексу, розглядаються за правилами, що діють після набрання чинності цією редакцією.</w:t>
      </w:r>
    </w:p>
    <w:p w:rsidR="005F5FF3" w:rsidRPr="005F5FF3" w:rsidRDefault="005F5FF3" w:rsidP="005F5FF3">
      <w:pPr>
        <w:ind w:firstLine="567"/>
        <w:jc w:val="both"/>
        <w:rPr>
          <w:sz w:val="28"/>
          <w:szCs w:val="22"/>
          <w:lang w:eastAsia="en-US"/>
        </w:rPr>
      </w:pPr>
      <w:r w:rsidRPr="005F5FF3">
        <w:rPr>
          <w:sz w:val="28"/>
          <w:szCs w:val="22"/>
          <w:lang w:eastAsia="en-US"/>
        </w:rPr>
        <w:t>Відповідно до частини п’ятої статті 185 ЦПК України у редакції, чинній після 15 грудня 2017 року</w:t>
      </w:r>
      <w:r w:rsidR="000B1F76">
        <w:rPr>
          <w:sz w:val="28"/>
          <w:szCs w:val="22"/>
          <w:lang w:eastAsia="en-US"/>
        </w:rPr>
        <w:t>,</w:t>
      </w:r>
      <w:r w:rsidRPr="005F5FF3">
        <w:rPr>
          <w:sz w:val="28"/>
          <w:szCs w:val="22"/>
          <w:lang w:eastAsia="en-US"/>
        </w:rPr>
        <w:t xml:space="preserve"> суддя повертає позовну заяву і додані до неї документи не пізніше п’яти днів з дня її надходження або з дня закінчення строку на усунення недоліків.</w:t>
      </w:r>
    </w:p>
    <w:p w:rsidR="005F5FF3" w:rsidRPr="005F5FF3" w:rsidRDefault="005F5FF3" w:rsidP="005F5FF3">
      <w:pPr>
        <w:ind w:firstLine="567"/>
        <w:jc w:val="both"/>
        <w:rPr>
          <w:sz w:val="28"/>
          <w:szCs w:val="22"/>
          <w:lang w:eastAsia="en-US"/>
        </w:rPr>
      </w:pPr>
      <w:r w:rsidRPr="005F5FF3">
        <w:rPr>
          <w:sz w:val="28"/>
          <w:szCs w:val="22"/>
          <w:lang w:eastAsia="en-US"/>
        </w:rPr>
        <w:t xml:space="preserve">Під час попередньої перевірки встановлено, що ухвала Бабушкінського районного суду міста Дніпропетровська  про повернення позовної заяви </w:t>
      </w:r>
      <w:r w:rsidRPr="005F5FF3">
        <w:rPr>
          <w:sz w:val="28"/>
          <w:szCs w:val="22"/>
          <w:lang w:eastAsia="en-US"/>
        </w:rPr>
        <w:br/>
      </w:r>
      <w:r w:rsidR="00DE34A4" w:rsidRPr="00DE34A4">
        <w:rPr>
          <w:sz w:val="28"/>
          <w:szCs w:val="22"/>
          <w:lang w:eastAsia="en-US"/>
        </w:rPr>
        <w:t xml:space="preserve">ОСОБА_1 </w:t>
      </w:r>
      <w:r w:rsidRPr="005F5FF3">
        <w:rPr>
          <w:sz w:val="28"/>
          <w:szCs w:val="22"/>
          <w:lang w:eastAsia="en-US"/>
        </w:rPr>
        <w:t>постановлена 9 серпня 2018 року, тобто майже через 8 місяців після залишення її без руху 12 грудня 2017 року, що суперечить вимогам ЦПК України.</w:t>
      </w:r>
    </w:p>
    <w:p w:rsidR="005F5FF3" w:rsidRPr="005F5FF3" w:rsidRDefault="005F5FF3" w:rsidP="005F5FF3">
      <w:pPr>
        <w:ind w:firstLine="567"/>
        <w:jc w:val="both"/>
        <w:rPr>
          <w:sz w:val="28"/>
          <w:szCs w:val="22"/>
          <w:lang w:eastAsia="en-US"/>
        </w:rPr>
      </w:pPr>
      <w:r w:rsidRPr="005F5FF3">
        <w:rPr>
          <w:sz w:val="28"/>
          <w:szCs w:val="22"/>
          <w:lang w:eastAsia="en-US"/>
        </w:rPr>
        <w:t>Тим більше, з ухвали суду від 9 серпня 2018 року</w:t>
      </w:r>
      <w:r w:rsidR="000B1F76">
        <w:rPr>
          <w:sz w:val="28"/>
          <w:szCs w:val="22"/>
          <w:lang w:eastAsia="en-US"/>
        </w:rPr>
        <w:t xml:space="preserve"> убачається </w:t>
      </w:r>
      <w:r w:rsidRPr="005F5FF3">
        <w:rPr>
          <w:sz w:val="28"/>
          <w:szCs w:val="22"/>
          <w:lang w:eastAsia="en-US"/>
        </w:rPr>
        <w:t xml:space="preserve"> підстав</w:t>
      </w:r>
      <w:r w:rsidR="000B1F76">
        <w:rPr>
          <w:sz w:val="28"/>
          <w:szCs w:val="22"/>
          <w:lang w:eastAsia="en-US"/>
        </w:rPr>
        <w:t>а</w:t>
      </w:r>
      <w:r w:rsidRPr="005F5FF3">
        <w:rPr>
          <w:sz w:val="28"/>
          <w:szCs w:val="22"/>
          <w:lang w:eastAsia="en-US"/>
        </w:rPr>
        <w:t xml:space="preserve"> повернення позову</w:t>
      </w:r>
      <w:r w:rsidR="000B1F76">
        <w:rPr>
          <w:sz w:val="28"/>
          <w:szCs w:val="22"/>
          <w:lang w:eastAsia="en-US"/>
        </w:rPr>
        <w:t>:</w:t>
      </w:r>
      <w:r w:rsidRPr="005F5FF3">
        <w:rPr>
          <w:sz w:val="28"/>
          <w:szCs w:val="22"/>
          <w:lang w:eastAsia="en-US"/>
        </w:rPr>
        <w:t xml:space="preserve"> «як стало відомо суду, з інформації наявної на інтернет порталі «Судова влада України» за посиланням https://court.gov.ua/, аналогічний позов знаходиться у провадження судді Бабушкінського районного суду міста Дніпропетровськ Женеску Е.В. (справа №</w:t>
      </w:r>
      <w:r w:rsidR="000B1F76">
        <w:rPr>
          <w:sz w:val="28"/>
          <w:szCs w:val="22"/>
          <w:lang w:eastAsia="en-US"/>
        </w:rPr>
        <w:t xml:space="preserve"> </w:t>
      </w:r>
      <w:r w:rsidRPr="005F5FF3">
        <w:rPr>
          <w:sz w:val="28"/>
          <w:szCs w:val="22"/>
          <w:lang w:eastAsia="en-US"/>
        </w:rPr>
        <w:t>200/21770/17), розгляд якого наразі триває».</w:t>
      </w:r>
    </w:p>
    <w:p w:rsidR="005F5FF3" w:rsidRPr="005F5FF3" w:rsidRDefault="005F5FF3" w:rsidP="005F5FF3">
      <w:pPr>
        <w:ind w:firstLine="567"/>
        <w:jc w:val="both"/>
        <w:rPr>
          <w:sz w:val="28"/>
          <w:szCs w:val="22"/>
          <w:lang w:eastAsia="en-US"/>
        </w:rPr>
      </w:pPr>
      <w:r w:rsidRPr="005F5FF3">
        <w:rPr>
          <w:sz w:val="28"/>
          <w:szCs w:val="22"/>
          <w:lang w:eastAsia="en-US"/>
        </w:rPr>
        <w:t xml:space="preserve">Під час попередньої перевірки дисциплінарної скарги Ремез К.І. встановлено, що 13 грудня 2017 року ухвалою Бабушкінського районного суду міста Дніпропетровська (суддя Женеску Е.В.) відкрито провадження у справі № 200/21770/17 за позовною заявою </w:t>
      </w:r>
      <w:r w:rsidR="00DE34A4" w:rsidRPr="00DE34A4">
        <w:rPr>
          <w:sz w:val="28"/>
          <w:szCs w:val="22"/>
          <w:lang w:eastAsia="en-US"/>
        </w:rPr>
        <w:t xml:space="preserve">ОСОБА_1 </w:t>
      </w:r>
      <w:r w:rsidRPr="005F5FF3">
        <w:rPr>
          <w:sz w:val="28"/>
          <w:szCs w:val="22"/>
          <w:lang w:eastAsia="en-US"/>
        </w:rPr>
        <w:t xml:space="preserve">до </w:t>
      </w:r>
      <w:r w:rsidR="00DE34A4">
        <w:rPr>
          <w:sz w:val="28"/>
          <w:szCs w:val="22"/>
          <w:lang w:eastAsia="en-US"/>
        </w:rPr>
        <w:t xml:space="preserve">ОСОБА_2 </w:t>
      </w:r>
      <w:r w:rsidRPr="005F5FF3">
        <w:rPr>
          <w:sz w:val="28"/>
          <w:szCs w:val="22"/>
          <w:lang w:eastAsia="en-US"/>
        </w:rPr>
        <w:t>про відшкодування збитків, а не про відшкодування матеріальної шкоди.</w:t>
      </w:r>
    </w:p>
    <w:p w:rsidR="005F5FF3" w:rsidRPr="005F5FF3" w:rsidRDefault="005F5FF3" w:rsidP="005F5FF3">
      <w:pPr>
        <w:ind w:firstLine="567"/>
        <w:jc w:val="both"/>
        <w:rPr>
          <w:sz w:val="28"/>
          <w:szCs w:val="22"/>
          <w:lang w:eastAsia="en-US"/>
        </w:rPr>
      </w:pPr>
      <w:r w:rsidRPr="005F5FF3">
        <w:rPr>
          <w:sz w:val="28"/>
          <w:szCs w:val="22"/>
          <w:lang w:eastAsia="en-US"/>
        </w:rPr>
        <w:t>Нормами чинного ЦПК України визначено, що однією з основних засад (принципів) цивільного судочинства є, зокрема, розумність строків розгляду справи судом.</w:t>
      </w:r>
    </w:p>
    <w:p w:rsidR="005F5FF3" w:rsidRPr="005F5FF3" w:rsidRDefault="005F5FF3" w:rsidP="005F5FF3">
      <w:pPr>
        <w:ind w:firstLine="567"/>
        <w:jc w:val="both"/>
        <w:rPr>
          <w:sz w:val="28"/>
          <w:szCs w:val="22"/>
          <w:lang w:eastAsia="en-US"/>
        </w:rPr>
      </w:pPr>
      <w:r w:rsidRPr="005F5FF3">
        <w:rPr>
          <w:sz w:val="28"/>
          <w:szCs w:val="22"/>
          <w:lang w:eastAsia="en-US"/>
        </w:rPr>
        <w:t>Також частиною другою статті 121 ЦПК України встановлено, що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5F5FF3" w:rsidRPr="005F5FF3" w:rsidRDefault="005F5FF3" w:rsidP="005F5FF3">
      <w:pPr>
        <w:ind w:firstLine="567"/>
        <w:jc w:val="both"/>
        <w:rPr>
          <w:sz w:val="28"/>
          <w:szCs w:val="22"/>
          <w:lang w:eastAsia="en-US"/>
        </w:rPr>
      </w:pPr>
      <w:r w:rsidRPr="005F5FF3">
        <w:rPr>
          <w:sz w:val="28"/>
          <w:szCs w:val="22"/>
          <w:lang w:eastAsia="en-US"/>
        </w:rPr>
        <w:lastRenderedPageBreak/>
        <w:t xml:space="preserve">Так, оскаржуючи дії судді Яковлева Д.О., Ремез К.І. стверджує про відсутність станом на 22 червня 2020 року ухвали суду від 12 грудня </w:t>
      </w:r>
      <w:r w:rsidRPr="005F5FF3">
        <w:rPr>
          <w:sz w:val="28"/>
          <w:szCs w:val="22"/>
          <w:lang w:eastAsia="en-US"/>
        </w:rPr>
        <w:br/>
        <w:t>2017 року про залишення без р</w:t>
      </w:r>
      <w:r w:rsidR="000B1F76">
        <w:rPr>
          <w:sz w:val="28"/>
          <w:szCs w:val="22"/>
          <w:lang w:eastAsia="en-US"/>
        </w:rPr>
        <w:t>уху її позовної заяви та про не</w:t>
      </w:r>
      <w:r w:rsidRPr="005F5FF3">
        <w:rPr>
          <w:sz w:val="28"/>
          <w:szCs w:val="22"/>
          <w:lang w:eastAsia="en-US"/>
        </w:rPr>
        <w:t xml:space="preserve">надсилання вказаного судового рішення позивачу. Також скаржник зазначає про відсутність станом на 22 червня 2020 року  ухвали суду від 9 серпня 2018 року про повернення </w:t>
      </w:r>
      <w:r w:rsidR="000B1F76">
        <w:rPr>
          <w:sz w:val="28"/>
          <w:szCs w:val="22"/>
          <w:lang w:eastAsia="en-US"/>
        </w:rPr>
        <w:t xml:space="preserve">позовної заяви </w:t>
      </w:r>
      <w:r w:rsidR="00DE34A4" w:rsidRPr="00DE34A4">
        <w:rPr>
          <w:sz w:val="28"/>
          <w:szCs w:val="22"/>
          <w:lang w:eastAsia="en-US"/>
        </w:rPr>
        <w:t xml:space="preserve">ОСОБА_1 </w:t>
      </w:r>
      <w:r w:rsidR="000B1F76">
        <w:rPr>
          <w:sz w:val="28"/>
          <w:szCs w:val="22"/>
          <w:lang w:eastAsia="en-US"/>
        </w:rPr>
        <w:t xml:space="preserve"> та не</w:t>
      </w:r>
      <w:r w:rsidRPr="005F5FF3">
        <w:rPr>
          <w:sz w:val="28"/>
          <w:szCs w:val="22"/>
          <w:lang w:eastAsia="en-US"/>
        </w:rPr>
        <w:t>надсилання судом копії вказаного судового рішення позивачу, що позбавило її можливості повторно, у межах строку позовної давності, звернути</w:t>
      </w:r>
      <w:r w:rsidR="000B1F76">
        <w:rPr>
          <w:sz w:val="28"/>
          <w:szCs w:val="22"/>
          <w:lang w:eastAsia="en-US"/>
        </w:rPr>
        <w:t>ся</w:t>
      </w:r>
      <w:r w:rsidRPr="005F5FF3">
        <w:rPr>
          <w:sz w:val="28"/>
          <w:szCs w:val="22"/>
          <w:lang w:eastAsia="en-US"/>
        </w:rPr>
        <w:t xml:space="preserve"> до суду з позовом.  </w:t>
      </w:r>
    </w:p>
    <w:p w:rsidR="005F5FF3" w:rsidRPr="005F5FF3" w:rsidRDefault="005F5FF3" w:rsidP="005F5FF3">
      <w:pPr>
        <w:ind w:firstLine="567"/>
        <w:jc w:val="both"/>
        <w:rPr>
          <w:sz w:val="28"/>
          <w:szCs w:val="22"/>
          <w:lang w:eastAsia="en-US"/>
        </w:rPr>
      </w:pPr>
      <w:r w:rsidRPr="005F5FF3">
        <w:rPr>
          <w:sz w:val="28"/>
          <w:szCs w:val="22"/>
          <w:lang w:eastAsia="en-US"/>
        </w:rPr>
        <w:t>Згідно з пунктом 7 частини другої статті 129 Конституції України основними засадами судочинства є розумні строки розгляду справи судом.</w:t>
      </w:r>
    </w:p>
    <w:p w:rsidR="005F5FF3" w:rsidRPr="005F5FF3" w:rsidRDefault="005F5FF3" w:rsidP="005F5FF3">
      <w:pPr>
        <w:ind w:firstLine="567"/>
        <w:jc w:val="both"/>
        <w:rPr>
          <w:sz w:val="28"/>
          <w:szCs w:val="22"/>
          <w:lang w:eastAsia="en-US"/>
        </w:rPr>
      </w:pPr>
      <w:r w:rsidRPr="005F5FF3">
        <w:rPr>
          <w:sz w:val="28"/>
          <w:szCs w:val="22"/>
          <w:lang w:eastAsia="en-US"/>
        </w:rPr>
        <w:t>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5F5FF3" w:rsidRPr="005F5FF3" w:rsidRDefault="005F5FF3" w:rsidP="005F5FF3">
      <w:pPr>
        <w:ind w:firstLine="567"/>
        <w:jc w:val="both"/>
        <w:rPr>
          <w:sz w:val="28"/>
          <w:szCs w:val="22"/>
          <w:lang w:eastAsia="en-US"/>
        </w:rPr>
      </w:pPr>
      <w:r w:rsidRPr="005F5FF3">
        <w:rPr>
          <w:sz w:val="28"/>
          <w:szCs w:val="22"/>
          <w:lang w:eastAsia="en-US"/>
        </w:rPr>
        <w:t>Відповідно до частини першої статті 11 Закону України «Про судоустрій і статус суддів» судові рішення, судові засідання та інформація щодо справ, які розглядаються судом, є відкритими, крім випадків, установлених законом. Ніхто не може бути обмежений у праві на отримання в суді усної або письмової інформації про результати розгляду його судової справи. Будь-яка особа має право на вільний доступ до судового рішення в порядку, встановленому законом.</w:t>
      </w:r>
    </w:p>
    <w:p w:rsidR="005F5FF3" w:rsidRPr="005F5FF3" w:rsidRDefault="005F5FF3" w:rsidP="005F5FF3">
      <w:pPr>
        <w:ind w:firstLine="567"/>
        <w:jc w:val="both"/>
        <w:rPr>
          <w:sz w:val="28"/>
          <w:szCs w:val="22"/>
          <w:lang w:eastAsia="en-US"/>
        </w:rPr>
      </w:pPr>
      <w:r w:rsidRPr="005F5FF3">
        <w:rPr>
          <w:sz w:val="28"/>
          <w:szCs w:val="22"/>
          <w:lang w:eastAsia="en-US"/>
        </w:rPr>
        <w:t>Частиною другою статті 2 Закону України «Про доступ до судових рішень» визначено, що усі судові рішення є відкритими та підлягають оприлюдненню в електронній формі не пізніше наступного дня після їх виготовлення і підписання. Судові рішення також можуть публікуватися в друкованих виданнях із додержанням вимог цього Закону.</w:t>
      </w:r>
    </w:p>
    <w:p w:rsidR="005F5FF3" w:rsidRPr="005F5FF3" w:rsidRDefault="000B1F76" w:rsidP="005F5FF3">
      <w:pPr>
        <w:ind w:firstLine="567"/>
        <w:jc w:val="both"/>
        <w:rPr>
          <w:sz w:val="28"/>
          <w:szCs w:val="22"/>
          <w:lang w:eastAsia="en-US"/>
        </w:rPr>
      </w:pPr>
      <w:r>
        <w:rPr>
          <w:sz w:val="28"/>
          <w:szCs w:val="22"/>
          <w:lang w:eastAsia="en-US"/>
        </w:rPr>
        <w:t>Частиною</w:t>
      </w:r>
      <w:r w:rsidR="005F5FF3" w:rsidRPr="005F5FF3">
        <w:rPr>
          <w:sz w:val="28"/>
          <w:szCs w:val="22"/>
          <w:lang w:eastAsia="en-US"/>
        </w:rPr>
        <w:t xml:space="preserve"> третьою статті 3 вказаного Закону</w:t>
      </w:r>
      <w:r>
        <w:rPr>
          <w:sz w:val="28"/>
          <w:szCs w:val="22"/>
          <w:lang w:eastAsia="en-US"/>
        </w:rPr>
        <w:t xml:space="preserve"> встановлено, що</w:t>
      </w:r>
      <w:r w:rsidR="005F5FF3" w:rsidRPr="005F5FF3">
        <w:rPr>
          <w:sz w:val="28"/>
          <w:szCs w:val="22"/>
          <w:lang w:eastAsia="en-US"/>
        </w:rPr>
        <w:t xml:space="preserve">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5F5FF3" w:rsidRPr="005F5FF3" w:rsidRDefault="005F5FF3" w:rsidP="005F5FF3">
      <w:pPr>
        <w:ind w:firstLine="567"/>
        <w:jc w:val="both"/>
        <w:rPr>
          <w:sz w:val="28"/>
          <w:szCs w:val="22"/>
          <w:lang w:eastAsia="en-US"/>
        </w:rPr>
      </w:pPr>
      <w:r w:rsidRPr="005F5FF3">
        <w:rPr>
          <w:sz w:val="28"/>
          <w:szCs w:val="22"/>
          <w:lang w:eastAsia="en-US"/>
        </w:rPr>
        <w:t>Згідно з пунктом 1 розділу ІІІ Порядку ведення Єдиного державного реєстру судових рішень, затвердженого рішенням Вищої ради правосуддя від 19 квітня 2018 року № 1200/0/15-18, електронний примірник судового рішення або окремої думки судді оприлюднюється шляхом надсилання до Реєстру у день його виготовлення засобами автоматизованої системи документообігу суду.</w:t>
      </w:r>
    </w:p>
    <w:p w:rsidR="005F5FF3" w:rsidRPr="005F5FF3" w:rsidRDefault="000B1F76" w:rsidP="005F5FF3">
      <w:pPr>
        <w:spacing w:line="252" w:lineRule="auto"/>
        <w:ind w:firstLine="708"/>
        <w:contextualSpacing/>
        <w:jc w:val="both"/>
        <w:rPr>
          <w:sz w:val="28"/>
          <w:szCs w:val="28"/>
          <w:lang w:eastAsia="en-US"/>
        </w:rPr>
      </w:pPr>
      <w:r w:rsidRPr="005F5FF3">
        <w:rPr>
          <w:sz w:val="28"/>
          <w:szCs w:val="28"/>
          <w:lang w:eastAsia="en-US"/>
        </w:rPr>
        <w:t>Конс</w:t>
      </w:r>
      <w:r>
        <w:rPr>
          <w:sz w:val="28"/>
          <w:szCs w:val="28"/>
          <w:lang w:eastAsia="en-US"/>
        </w:rPr>
        <w:t>титуційний Суд</w:t>
      </w:r>
      <w:r w:rsidR="005F5FF3" w:rsidRPr="005F5FF3">
        <w:rPr>
          <w:sz w:val="28"/>
          <w:szCs w:val="28"/>
          <w:lang w:eastAsia="en-US"/>
        </w:rPr>
        <w:t xml:space="preserve"> України </w:t>
      </w:r>
      <w:r>
        <w:rPr>
          <w:sz w:val="28"/>
          <w:szCs w:val="28"/>
          <w:lang w:eastAsia="en-US"/>
        </w:rPr>
        <w:t xml:space="preserve">у своєму рішенні </w:t>
      </w:r>
      <w:r w:rsidR="005F5FF3" w:rsidRPr="005F5FF3">
        <w:rPr>
          <w:sz w:val="28"/>
          <w:szCs w:val="28"/>
          <w:lang w:eastAsia="en-US"/>
        </w:rPr>
        <w:t>від 12 квітня 2012 року № 9-рп/2012</w:t>
      </w:r>
      <w:r>
        <w:rPr>
          <w:sz w:val="28"/>
          <w:szCs w:val="28"/>
          <w:lang w:eastAsia="en-US"/>
        </w:rPr>
        <w:t xml:space="preserve"> зазначив, що</w:t>
      </w:r>
      <w:r w:rsidR="005F5FF3" w:rsidRPr="005F5FF3">
        <w:rPr>
          <w:sz w:val="28"/>
          <w:szCs w:val="28"/>
          <w:lang w:eastAsia="en-US"/>
        </w:rPr>
        <w:t xml:space="preserve"> ніхто не може бути обмежений у праві на доступ до правосуддя, яке охоплює можливість особи ініціювати судовий розгляд та брати безпосередню участь у судовому процесі, або позбавлений такого права.</w:t>
      </w:r>
    </w:p>
    <w:p w:rsidR="005F5FF3" w:rsidRPr="005F5FF3" w:rsidRDefault="005F5FF3" w:rsidP="005F5FF3">
      <w:pPr>
        <w:spacing w:line="252" w:lineRule="auto"/>
        <w:ind w:firstLine="708"/>
        <w:contextualSpacing/>
        <w:jc w:val="both"/>
        <w:rPr>
          <w:sz w:val="28"/>
          <w:szCs w:val="28"/>
          <w:lang w:eastAsia="en-US"/>
        </w:rPr>
      </w:pPr>
      <w:r w:rsidRPr="005F5FF3">
        <w:rPr>
          <w:sz w:val="28"/>
          <w:szCs w:val="28"/>
          <w:lang w:eastAsia="en-US"/>
        </w:rPr>
        <w:t xml:space="preserve">Частиною другою статті 48 Закону України «Про судоустрій і статус суддів» встановлено, що суддя здійснює правосуддя на основі Конституції і законів України, керуючись при цьому принципом верховенства права. Пунктами 1, 2 частини сьомої статті 56 вказаного Закону визначено, що суддя </w:t>
      </w:r>
      <w:r w:rsidRPr="005F5FF3">
        <w:rPr>
          <w:sz w:val="28"/>
          <w:szCs w:val="28"/>
          <w:lang w:eastAsia="en-US"/>
        </w:rPr>
        <w:lastRenderedPageBreak/>
        <w:t>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5F5FF3" w:rsidRPr="005F5FF3" w:rsidRDefault="005F5FF3" w:rsidP="005F5FF3">
      <w:pPr>
        <w:spacing w:line="252" w:lineRule="auto"/>
        <w:ind w:firstLine="708"/>
        <w:contextualSpacing/>
        <w:jc w:val="both"/>
        <w:rPr>
          <w:sz w:val="28"/>
          <w:szCs w:val="28"/>
          <w:lang w:eastAsia="en-US"/>
        </w:rPr>
      </w:pPr>
      <w:r w:rsidRPr="005F5FF3">
        <w:rPr>
          <w:sz w:val="28"/>
          <w:szCs w:val="28"/>
          <w:lang w:eastAsia="en-US"/>
        </w:rPr>
        <w:t xml:space="preserve">У Бангалорських принципах поведінки суддів від 19 травня 2006 року, схвалених Резолюцією Економічної та Соціальної Ради ООН від 27 липня </w:t>
      </w:r>
      <w:r w:rsidRPr="005F5FF3">
        <w:rPr>
          <w:sz w:val="28"/>
          <w:szCs w:val="28"/>
          <w:lang w:eastAsia="en-US"/>
        </w:rPr>
        <w:br/>
        <w:t>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5F5FF3" w:rsidRPr="005F5FF3" w:rsidRDefault="005F5FF3" w:rsidP="005F5FF3">
      <w:pPr>
        <w:spacing w:line="252" w:lineRule="auto"/>
        <w:ind w:firstLine="708"/>
        <w:contextualSpacing/>
        <w:jc w:val="both"/>
        <w:rPr>
          <w:sz w:val="28"/>
          <w:szCs w:val="28"/>
          <w:lang w:eastAsia="en-US"/>
        </w:rPr>
      </w:pPr>
      <w:r w:rsidRPr="005F5FF3">
        <w:rPr>
          <w:sz w:val="28"/>
          <w:szCs w:val="28"/>
          <w:lang w:eastAsia="en-US"/>
        </w:rPr>
        <w:t>Попередньою перевіркою дисциплінарної скарги Ремез К.І. встановлено, що ухвали Бабушкінського районного суду м</w:t>
      </w:r>
      <w:r w:rsidR="0049197A">
        <w:rPr>
          <w:sz w:val="28"/>
          <w:szCs w:val="28"/>
          <w:lang w:eastAsia="en-US"/>
        </w:rPr>
        <w:t xml:space="preserve">іста Дніпропетровська у справі </w:t>
      </w:r>
      <w:r w:rsidRPr="005F5FF3">
        <w:rPr>
          <w:sz w:val="28"/>
          <w:szCs w:val="28"/>
          <w:lang w:eastAsia="en-US"/>
        </w:rPr>
        <w:t xml:space="preserve">№ 200/21769/17 від 12 грудня 2017 року та від </w:t>
      </w:r>
      <w:r w:rsidR="0049197A">
        <w:rPr>
          <w:sz w:val="28"/>
          <w:szCs w:val="28"/>
          <w:lang w:eastAsia="en-US"/>
        </w:rPr>
        <w:br/>
      </w:r>
      <w:r w:rsidRPr="005F5FF3">
        <w:rPr>
          <w:sz w:val="28"/>
          <w:szCs w:val="28"/>
          <w:lang w:eastAsia="en-US"/>
        </w:rPr>
        <w:t>9 серпня 2018 року виготовлені з порушенням норм процесуального</w:t>
      </w:r>
      <w:r w:rsidR="000B1F76">
        <w:rPr>
          <w:sz w:val="28"/>
          <w:szCs w:val="28"/>
          <w:lang w:eastAsia="en-US"/>
        </w:rPr>
        <w:t xml:space="preserve"> права та надіслані до Єдиного д</w:t>
      </w:r>
      <w:r w:rsidRPr="005F5FF3">
        <w:rPr>
          <w:sz w:val="28"/>
          <w:szCs w:val="28"/>
          <w:lang w:eastAsia="en-US"/>
        </w:rPr>
        <w:t xml:space="preserve">ержавного реєстру судових рішень з порушенням строку, встановленого Законом України «Про доступ до судових рішень», </w:t>
      </w:r>
      <w:r w:rsidR="000B1F76" w:rsidRPr="005F5FF3">
        <w:rPr>
          <w:sz w:val="28"/>
          <w:szCs w:val="28"/>
          <w:lang w:eastAsia="en-US"/>
        </w:rPr>
        <w:t xml:space="preserve">позивачу </w:t>
      </w:r>
      <w:r w:rsidR="00DE34A4" w:rsidRPr="00DE34A4">
        <w:rPr>
          <w:sz w:val="28"/>
          <w:szCs w:val="28"/>
          <w:lang w:eastAsia="en-US"/>
        </w:rPr>
        <w:t xml:space="preserve">ОСОБА_1 </w:t>
      </w:r>
      <w:bookmarkStart w:id="0" w:name="_GoBack"/>
      <w:bookmarkEnd w:id="0"/>
      <w:r w:rsidRPr="005F5FF3">
        <w:rPr>
          <w:sz w:val="28"/>
          <w:szCs w:val="28"/>
          <w:lang w:eastAsia="en-US"/>
        </w:rPr>
        <w:t>вказані ухвали суду не надсилалися</w:t>
      </w:r>
      <w:r w:rsidR="000B1F76">
        <w:rPr>
          <w:sz w:val="28"/>
          <w:szCs w:val="28"/>
          <w:lang w:eastAsia="en-US"/>
        </w:rPr>
        <w:t>.</w:t>
      </w:r>
      <w:r w:rsidRPr="005F5FF3">
        <w:rPr>
          <w:sz w:val="28"/>
          <w:szCs w:val="28"/>
          <w:lang w:eastAsia="en-US"/>
        </w:rPr>
        <w:t xml:space="preserve"> </w:t>
      </w:r>
    </w:p>
    <w:p w:rsidR="005F5FF3" w:rsidRPr="005F5FF3" w:rsidRDefault="005F5FF3" w:rsidP="005F5FF3">
      <w:pPr>
        <w:spacing w:line="252" w:lineRule="auto"/>
        <w:ind w:firstLine="708"/>
        <w:contextualSpacing/>
        <w:jc w:val="both"/>
        <w:rPr>
          <w:sz w:val="28"/>
          <w:szCs w:val="28"/>
          <w:lang w:eastAsia="en-US"/>
        </w:rPr>
      </w:pPr>
      <w:r w:rsidRPr="005F5FF3">
        <w:rPr>
          <w:sz w:val="28"/>
          <w:szCs w:val="28"/>
          <w:lang w:eastAsia="en-US"/>
        </w:rPr>
        <w:t>Відповідно д</w:t>
      </w:r>
      <w:r w:rsidR="000B1F76">
        <w:rPr>
          <w:sz w:val="28"/>
          <w:szCs w:val="28"/>
          <w:lang w:eastAsia="en-US"/>
        </w:rPr>
        <w:t>о підпункту «а» пункту 1, пунктів</w:t>
      </w:r>
      <w:r w:rsidRPr="005F5FF3">
        <w:rPr>
          <w:sz w:val="28"/>
          <w:szCs w:val="28"/>
          <w:lang w:eastAsia="en-US"/>
        </w:rPr>
        <w:t xml:space="preserve"> 2, 4 частини першої </w:t>
      </w:r>
      <w:r w:rsidRPr="005F5FF3">
        <w:rPr>
          <w:sz w:val="28"/>
          <w:szCs w:val="28"/>
          <w:lang w:eastAsia="en-US"/>
        </w:rPr>
        <w:br/>
        <w:t xml:space="preserve">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незаконної відмови в доступі до правосуддя </w:t>
      </w:r>
      <w:r w:rsidRPr="005F5FF3">
        <w:rPr>
          <w:sz w:val="28"/>
          <w:szCs w:val="28"/>
          <w:lang w:eastAsia="en-US"/>
        </w:rPr>
        <w:br/>
        <w:t>(у тому числі незаконної відмови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виконання процесуальних обов’язків;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копії судового рішення для її внесення до Єдиного державног</w:t>
      </w:r>
      <w:r w:rsidR="000B1F76">
        <w:rPr>
          <w:sz w:val="28"/>
          <w:szCs w:val="28"/>
          <w:lang w:eastAsia="en-US"/>
        </w:rPr>
        <w:t>о реєстру судових рішень; умисного</w:t>
      </w:r>
      <w:r w:rsidRPr="005F5FF3">
        <w:rPr>
          <w:sz w:val="28"/>
          <w:szCs w:val="28"/>
          <w:lang w:eastAsia="en-US"/>
        </w:rPr>
        <w:t xml:space="preserve"> або внаслідок грубої недбалості допущення суддею, який брав участь в ухваленні судового рішення, порушення прав людини </w:t>
      </w:r>
      <w:r w:rsidR="000B1F76">
        <w:rPr>
          <w:sz w:val="28"/>
          <w:szCs w:val="28"/>
          <w:lang w:eastAsia="en-US"/>
        </w:rPr>
        <w:t>і основоположних свобод або іншого грубого</w:t>
      </w:r>
      <w:r w:rsidRPr="005F5FF3">
        <w:rPr>
          <w:sz w:val="28"/>
          <w:szCs w:val="28"/>
          <w:lang w:eastAsia="en-US"/>
        </w:rPr>
        <w:t xml:space="preserve"> порушення закону, що призвело до істотних негативних наслідків</w:t>
      </w:r>
      <w:r w:rsidR="000B1F76">
        <w:rPr>
          <w:sz w:val="28"/>
          <w:szCs w:val="28"/>
          <w:lang w:eastAsia="en-US"/>
        </w:rPr>
        <w:t>.</w:t>
      </w:r>
    </w:p>
    <w:p w:rsidR="005F5FF3" w:rsidRPr="005F5FF3" w:rsidRDefault="005F5FF3" w:rsidP="005F5FF3">
      <w:pPr>
        <w:spacing w:line="252" w:lineRule="auto"/>
        <w:ind w:firstLine="708"/>
        <w:contextualSpacing/>
        <w:jc w:val="both"/>
        <w:rPr>
          <w:sz w:val="28"/>
          <w:szCs w:val="28"/>
          <w:lang w:eastAsia="en-US"/>
        </w:rPr>
      </w:pPr>
      <w:r w:rsidRPr="005F5FF3">
        <w:rPr>
          <w:sz w:val="28"/>
          <w:szCs w:val="28"/>
          <w:lang w:eastAsia="en-US"/>
        </w:rPr>
        <w:t xml:space="preserve">За результатами попередньої перевірки дисциплінарної скарги Ремез К.І. встановлено обставини, які можуть свідчити про наявність у діях судді Яковлева Д.О. ознак дисциплінарних проступків, передбачених </w:t>
      </w:r>
      <w:r w:rsidRPr="005F5FF3">
        <w:rPr>
          <w:sz w:val="28"/>
          <w:szCs w:val="28"/>
          <w:lang w:eastAsia="en-US"/>
        </w:rPr>
        <w:br/>
        <w:t xml:space="preserve">підпунктом «а» пункту 1, пунктом 2 частини першої статті 106 Закону України «Про судоустрій і статус суддів» (умисне або внаслідок недбалості 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зволікання з </w:t>
      </w:r>
      <w:r w:rsidRPr="005F5FF3">
        <w:rPr>
          <w:sz w:val="28"/>
          <w:szCs w:val="28"/>
          <w:lang w:eastAsia="en-US"/>
        </w:rPr>
        <w:lastRenderedPageBreak/>
        <w:t>виготовленням вмотивованого судового рішення, несвоєчасне надання суддею копії судового рішення для її внесення до ЄДРСР.</w:t>
      </w:r>
    </w:p>
    <w:p w:rsidR="005F5FF3" w:rsidRPr="005F5FF3" w:rsidRDefault="000B1F76" w:rsidP="005F5FF3">
      <w:pPr>
        <w:spacing w:line="252" w:lineRule="auto"/>
        <w:ind w:firstLine="708"/>
        <w:contextualSpacing/>
        <w:jc w:val="both"/>
        <w:rPr>
          <w:sz w:val="28"/>
          <w:szCs w:val="28"/>
          <w:lang w:eastAsia="en-US"/>
        </w:rPr>
      </w:pPr>
      <w:r>
        <w:rPr>
          <w:sz w:val="28"/>
          <w:szCs w:val="28"/>
          <w:lang w:eastAsia="en-US"/>
        </w:rPr>
        <w:t>Водночас</w:t>
      </w:r>
      <w:r w:rsidR="005F5FF3" w:rsidRPr="005F5FF3">
        <w:rPr>
          <w:sz w:val="28"/>
          <w:szCs w:val="28"/>
          <w:lang w:eastAsia="en-US"/>
        </w:rPr>
        <w:t xml:space="preserve"> у дисциплінарній скарзі  Ремез К.І. не </w:t>
      </w:r>
      <w:r>
        <w:rPr>
          <w:sz w:val="28"/>
          <w:szCs w:val="28"/>
          <w:lang w:eastAsia="en-US"/>
        </w:rPr>
        <w:t>наведено</w:t>
      </w:r>
      <w:r w:rsidR="005F5FF3" w:rsidRPr="005F5FF3">
        <w:rPr>
          <w:sz w:val="28"/>
          <w:szCs w:val="28"/>
          <w:lang w:eastAsia="en-US"/>
        </w:rPr>
        <w:t xml:space="preserve"> фактичних даних  щодо умисного або внаслідок грубої недбалості допущення суддею Яковлевим Д.О.  порушення прав людини і</w:t>
      </w:r>
      <w:r>
        <w:rPr>
          <w:sz w:val="28"/>
          <w:szCs w:val="28"/>
          <w:lang w:eastAsia="en-US"/>
        </w:rPr>
        <w:t xml:space="preserve"> основоположних свобод або іншого грубого</w:t>
      </w:r>
      <w:r w:rsidR="005F5FF3" w:rsidRPr="005F5FF3">
        <w:rPr>
          <w:sz w:val="28"/>
          <w:szCs w:val="28"/>
          <w:lang w:eastAsia="en-US"/>
        </w:rPr>
        <w:t xml:space="preserve"> порушення закону, що призвело до істотних негативних наслідків (пункт 4 частини першої статті 106 Закону </w:t>
      </w:r>
      <w:r w:rsidR="00620035">
        <w:rPr>
          <w:sz w:val="28"/>
          <w:szCs w:val="28"/>
          <w:lang w:eastAsia="en-US"/>
        </w:rPr>
        <w:t>України «П</w:t>
      </w:r>
      <w:r w:rsidR="005F5FF3" w:rsidRPr="005F5FF3">
        <w:rPr>
          <w:sz w:val="28"/>
          <w:szCs w:val="28"/>
          <w:lang w:eastAsia="en-US"/>
        </w:rPr>
        <w:t>ро судоустрій і статус суддів»), зокрема не  зазначено та не надано доказів її повторного звернення до суду з позовною заявою та відмови</w:t>
      </w:r>
      <w:r w:rsidR="00620035">
        <w:rPr>
          <w:sz w:val="28"/>
          <w:szCs w:val="28"/>
          <w:lang w:eastAsia="en-US"/>
        </w:rPr>
        <w:t xml:space="preserve"> суду</w:t>
      </w:r>
      <w:r w:rsidR="005F5FF3" w:rsidRPr="005F5FF3">
        <w:rPr>
          <w:sz w:val="28"/>
          <w:szCs w:val="28"/>
          <w:lang w:eastAsia="en-US"/>
        </w:rPr>
        <w:t xml:space="preserve"> у прийнятті  такого позову.</w:t>
      </w:r>
    </w:p>
    <w:p w:rsidR="00650422" w:rsidRPr="00650422" w:rsidRDefault="004A1EBF" w:rsidP="00650422">
      <w:pPr>
        <w:ind w:firstLine="542"/>
        <w:jc w:val="both"/>
        <w:rPr>
          <w:sz w:val="28"/>
          <w:szCs w:val="28"/>
        </w:rPr>
      </w:pPr>
      <w:r w:rsidRPr="006908ED">
        <w:rPr>
          <w:sz w:val="28"/>
          <w:szCs w:val="28"/>
        </w:rPr>
        <w:t>Вирішуючи питання про відкриття дисциплінарної справи, Третя Дисциплінарна палата Вищої ради правосуддя також вважає за необхідне врахувати</w:t>
      </w:r>
      <w:r w:rsidR="00D272AC">
        <w:rPr>
          <w:sz w:val="28"/>
          <w:szCs w:val="28"/>
        </w:rPr>
        <w:t>,</w:t>
      </w:r>
      <w:r w:rsidRPr="006908ED">
        <w:rPr>
          <w:sz w:val="28"/>
          <w:szCs w:val="28"/>
        </w:rPr>
        <w:t xml:space="preserve"> </w:t>
      </w:r>
      <w:r w:rsidR="00650422" w:rsidRPr="00650422">
        <w:rPr>
          <w:sz w:val="28"/>
          <w:szCs w:val="28"/>
        </w:rPr>
        <w:t xml:space="preserve">що на розгляді Третьої Дисциплінарної палати перебуває об’єднана ухвалою Вищої ради правосуддя від 19 травня 2020 року </w:t>
      </w:r>
      <w:r w:rsidR="00650422">
        <w:rPr>
          <w:sz w:val="28"/>
          <w:szCs w:val="28"/>
        </w:rPr>
        <w:br/>
      </w:r>
      <w:r w:rsidR="00650422" w:rsidRPr="00650422">
        <w:rPr>
          <w:sz w:val="28"/>
          <w:szCs w:val="28"/>
        </w:rPr>
        <w:t>№ 1405/0/15-20 дисциплінарна справа стосовно судді Бабушкінського</w:t>
      </w:r>
      <w:r w:rsidR="00650422">
        <w:rPr>
          <w:sz w:val="28"/>
          <w:szCs w:val="28"/>
        </w:rPr>
        <w:t xml:space="preserve"> </w:t>
      </w:r>
      <w:r w:rsidR="00650422" w:rsidRPr="00650422">
        <w:rPr>
          <w:sz w:val="28"/>
          <w:szCs w:val="28"/>
        </w:rPr>
        <w:t xml:space="preserve">районного суду міста Дніпропетровська Яковлева Д.О., відкрита за дисциплінарними скаргами Заїченка В.Г. (єдиний унікальний номер </w:t>
      </w:r>
      <w:r w:rsidR="00650422" w:rsidRPr="00650422">
        <w:rPr>
          <w:sz w:val="28"/>
          <w:szCs w:val="28"/>
        </w:rPr>
        <w:br/>
        <w:t>З-6770/0/7-19)</w:t>
      </w:r>
      <w:r w:rsidR="00620035">
        <w:rPr>
          <w:sz w:val="28"/>
          <w:szCs w:val="28"/>
        </w:rPr>
        <w:t>,</w:t>
      </w:r>
      <w:r w:rsidR="00650422" w:rsidRPr="00650422">
        <w:rPr>
          <w:sz w:val="28"/>
          <w:szCs w:val="28"/>
        </w:rPr>
        <w:t xml:space="preserve"> Козяшева А.М. (єдиний унікальний номер К-5159/0/7-19), Литвиненка В.А. (єдиний унікальний номер 200/2905/2018), </w:t>
      </w:r>
      <w:r w:rsidR="00620035">
        <w:rPr>
          <w:sz w:val="28"/>
          <w:szCs w:val="28"/>
        </w:rPr>
        <w:br/>
      </w:r>
      <w:r w:rsidR="00650422" w:rsidRPr="00650422">
        <w:rPr>
          <w:sz w:val="28"/>
          <w:szCs w:val="28"/>
        </w:rPr>
        <w:t>Гайворонського А.І. (єдиний унікальний номер Г-2537/0/7-19), адвоката Хоменка О.В. (єдиний унікальний номер 411/1/13-19), Сподинець І.В. (єдиний унікальний номер С-2349/0/7-18), Мельника В.В. (єдині у</w:t>
      </w:r>
      <w:r w:rsidR="00620035">
        <w:rPr>
          <w:sz w:val="28"/>
          <w:szCs w:val="28"/>
        </w:rPr>
        <w:t xml:space="preserve">нікальні номери </w:t>
      </w:r>
      <w:r w:rsidR="00620035">
        <w:rPr>
          <w:sz w:val="28"/>
          <w:szCs w:val="28"/>
        </w:rPr>
        <w:br/>
        <w:t xml:space="preserve">М-5538/0/7-18, </w:t>
      </w:r>
      <w:r w:rsidR="00650422" w:rsidRPr="00650422">
        <w:rPr>
          <w:sz w:val="28"/>
          <w:szCs w:val="28"/>
        </w:rPr>
        <w:t xml:space="preserve">М-1373/1/7-18), Колеснік Н.В. (єдиний унікальний номер </w:t>
      </w:r>
      <w:r w:rsidR="00620035">
        <w:rPr>
          <w:sz w:val="28"/>
          <w:szCs w:val="28"/>
        </w:rPr>
        <w:br/>
      </w:r>
      <w:r w:rsidR="00650422" w:rsidRPr="00650422">
        <w:rPr>
          <w:sz w:val="28"/>
          <w:szCs w:val="28"/>
        </w:rPr>
        <w:t xml:space="preserve">К-253/0/7-19), адвоката Довгаля С.М. (єдиний унікальний номер </w:t>
      </w:r>
      <w:r w:rsidR="00620035">
        <w:rPr>
          <w:sz w:val="28"/>
          <w:szCs w:val="28"/>
        </w:rPr>
        <w:br/>
        <w:t>Д-5143/0/7-18), А</w:t>
      </w:r>
      <w:r w:rsidR="00650422" w:rsidRPr="00650422">
        <w:rPr>
          <w:sz w:val="28"/>
          <w:szCs w:val="28"/>
        </w:rPr>
        <w:t xml:space="preserve">кціонерного товариства «Банк Кредит Дніпро», поданою через адвоката Борейко Н.О. (єдиний унікальний номер 146/1/13-19), </w:t>
      </w:r>
      <w:r w:rsidR="00620035">
        <w:rPr>
          <w:sz w:val="28"/>
          <w:szCs w:val="28"/>
        </w:rPr>
        <w:br/>
      </w:r>
      <w:r w:rsidR="00650422" w:rsidRPr="00650422">
        <w:rPr>
          <w:sz w:val="28"/>
          <w:szCs w:val="28"/>
        </w:rPr>
        <w:t>Верби А.П. (єдиний унікальний номер В-4069/0/7-19), Управління Служби безпеки України у Дніпропетровській області (унікальний номер 567/1/13-19), Міняйло Є.Є. (єдиний унікальний номер М-6117/0/7-18), Волошина К.В. (єдиний унікальний номер В-1173/0/7-19), Курочки А.Є. (єдиний унікальний номер К-3770/0/7-19), Земляної Л.В. (єдиний унікальний номер З-3064/0/7-19), Борисенкової Н.В. (єдиний унікальний номер</w:t>
      </w:r>
      <w:r w:rsidR="00620035">
        <w:rPr>
          <w:sz w:val="28"/>
          <w:szCs w:val="28"/>
        </w:rPr>
        <w:t xml:space="preserve"> </w:t>
      </w:r>
      <w:r w:rsidR="00650422" w:rsidRPr="00650422">
        <w:rPr>
          <w:sz w:val="28"/>
          <w:szCs w:val="28"/>
        </w:rPr>
        <w:t xml:space="preserve">Б-158/0/7-19), Порви О.О. (єдиний унікальний номер П-4611/0/7-18), Камишника Є.М. (єдиний унікальний номер К-4246/0/7-19), Прокуратури Дніпропетровської області (єдиний унікальний номер 257/0/13-19), Тонконога В.М. (єдиний унікальний номер Т-4670/0/7-19), Третяк Ю.Г. (єдині унікальні номери Т-7241/0/7-18, </w:t>
      </w:r>
      <w:r w:rsidR="00650422">
        <w:rPr>
          <w:sz w:val="28"/>
          <w:szCs w:val="28"/>
        </w:rPr>
        <w:br/>
      </w:r>
      <w:r w:rsidR="00650422" w:rsidRPr="00650422">
        <w:rPr>
          <w:sz w:val="28"/>
          <w:szCs w:val="28"/>
        </w:rPr>
        <w:t xml:space="preserve">Т-1577/0/7-19), Донченка О.О. (єдиний унікальний номер Д-3819/0/7-19), </w:t>
      </w:r>
      <w:r w:rsidR="00620035">
        <w:rPr>
          <w:sz w:val="28"/>
          <w:szCs w:val="28"/>
        </w:rPr>
        <w:br/>
      </w:r>
      <w:r w:rsidR="00650422" w:rsidRPr="00650422">
        <w:rPr>
          <w:sz w:val="28"/>
          <w:szCs w:val="28"/>
        </w:rPr>
        <w:t>ПАТ «АрселорМіттал Кривий Ріг» (єдиний унікальний номер 1056/1/13-19), Врадія А.В. (єдиний унікальний номер В-4169/0/7-19),</w:t>
      </w:r>
      <w:r w:rsidR="00620035">
        <w:rPr>
          <w:sz w:val="28"/>
          <w:szCs w:val="28"/>
        </w:rPr>
        <w:t xml:space="preserve"> Д</w:t>
      </w:r>
      <w:r w:rsidR="00650422" w:rsidRPr="00650422">
        <w:rPr>
          <w:sz w:val="28"/>
          <w:szCs w:val="28"/>
        </w:rPr>
        <w:t>очірнього підпри</w:t>
      </w:r>
      <w:r w:rsidR="00620035">
        <w:rPr>
          <w:sz w:val="28"/>
          <w:szCs w:val="28"/>
        </w:rPr>
        <w:t>ємства «Петриківкатеплоенерго» К</w:t>
      </w:r>
      <w:r w:rsidR="00650422" w:rsidRPr="00650422">
        <w:rPr>
          <w:sz w:val="28"/>
          <w:szCs w:val="28"/>
        </w:rPr>
        <w:t xml:space="preserve">омунального підприємства «Дніпрообленерго» (єдиний унікальний номер 1284/0/13-18), </w:t>
      </w:r>
      <w:r w:rsidR="00620035">
        <w:rPr>
          <w:sz w:val="28"/>
          <w:szCs w:val="28"/>
        </w:rPr>
        <w:br/>
      </w:r>
      <w:r w:rsidR="00650422" w:rsidRPr="00650422">
        <w:rPr>
          <w:sz w:val="28"/>
          <w:szCs w:val="28"/>
        </w:rPr>
        <w:t xml:space="preserve">Шапошнікової К.М. (єдиний унікальний номер Ш-5282/0/7-18), Кийдан І.В. (єдиний унікальний номер К-2431/0/7-19), заступника начальника Головного управління Національної поліції в Дніпропетровській області </w:t>
      </w:r>
      <w:r w:rsidR="00620035">
        <w:rPr>
          <w:sz w:val="28"/>
          <w:szCs w:val="28"/>
        </w:rPr>
        <w:br/>
      </w:r>
      <w:r w:rsidR="00650422" w:rsidRPr="00650422">
        <w:rPr>
          <w:sz w:val="28"/>
          <w:szCs w:val="28"/>
        </w:rPr>
        <w:t xml:space="preserve">Куратченка М.В. (єдині унікальні номери 321/0/13-18, 321/1/13-18, </w:t>
      </w:r>
      <w:r w:rsidR="00620035">
        <w:rPr>
          <w:sz w:val="28"/>
          <w:szCs w:val="28"/>
        </w:rPr>
        <w:br/>
      </w:r>
      <w:r w:rsidR="00650422" w:rsidRPr="00650422">
        <w:rPr>
          <w:sz w:val="28"/>
          <w:szCs w:val="28"/>
        </w:rPr>
        <w:lastRenderedPageBreak/>
        <w:t xml:space="preserve">321/2/13-18, 321/3/13-18, 321/4/13-18, 321/5/13-18), Ушакової С.І. (єдиний унікальний номер У-1357/1/7-18), Семенової О.В. (єдиний унікальний номер </w:t>
      </w:r>
      <w:r w:rsidR="00650422">
        <w:rPr>
          <w:sz w:val="28"/>
          <w:szCs w:val="28"/>
        </w:rPr>
        <w:br/>
      </w:r>
      <w:r w:rsidR="00650422" w:rsidRPr="00650422">
        <w:rPr>
          <w:sz w:val="28"/>
          <w:szCs w:val="28"/>
        </w:rPr>
        <w:t>С-5392/0/7-18), Комарницької Д.К. (єдиний унікальний номер К-7297/0/7-18), Кабанова О.Ю. (єдиний унікальний номер К-4130/0/7-19), Старченко С.М. (єдині унікальні номери С-3878/2/7-19, С-3878/3/7-19), Скрипника А.П. (єдиний унікальний номер С-6974/0/7-18), Васильєвої В.О.</w:t>
      </w:r>
      <w:r w:rsidR="00620035">
        <w:rPr>
          <w:sz w:val="28"/>
          <w:szCs w:val="28"/>
        </w:rPr>
        <w:t xml:space="preserve"> </w:t>
      </w:r>
      <w:r w:rsidR="00650422" w:rsidRPr="00650422">
        <w:rPr>
          <w:sz w:val="28"/>
          <w:szCs w:val="28"/>
        </w:rPr>
        <w:t xml:space="preserve">(єдиний унікальний номер В-6283/0/7-18), Ремез К.І. (єдиний унікальний номер </w:t>
      </w:r>
      <w:r w:rsidR="00650422">
        <w:rPr>
          <w:sz w:val="28"/>
          <w:szCs w:val="28"/>
        </w:rPr>
        <w:br/>
      </w:r>
      <w:r w:rsidR="00650422" w:rsidRPr="00650422">
        <w:rPr>
          <w:sz w:val="28"/>
          <w:szCs w:val="28"/>
        </w:rPr>
        <w:t xml:space="preserve">Р-3426/0/7-18), Пантюхова В.С. (єдиний унікальний номер П-1880/0/7-20). </w:t>
      </w:r>
      <w:r w:rsidR="00650422" w:rsidRPr="00650422">
        <w:rPr>
          <w:bCs/>
          <w:sz w:val="28"/>
          <w:szCs w:val="28"/>
          <w:lang w:bidi="uk-UA"/>
        </w:rPr>
        <w:t>Доповідач – член Третьої Дисциплінарної палати Вищої ради правосуддя Швецова Л.А.</w:t>
      </w:r>
    </w:p>
    <w:p w:rsidR="006908ED" w:rsidRPr="006908ED" w:rsidRDefault="006908ED" w:rsidP="00650422">
      <w:pPr>
        <w:ind w:firstLine="542"/>
        <w:jc w:val="both"/>
        <w:rPr>
          <w:sz w:val="28"/>
          <w:szCs w:val="28"/>
        </w:rPr>
      </w:pPr>
      <w:r w:rsidRPr="006908ED">
        <w:rPr>
          <w:sz w:val="28"/>
          <w:szCs w:val="28"/>
        </w:rPr>
        <w:t xml:space="preserve">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                                                                                                      </w:t>
      </w:r>
    </w:p>
    <w:p w:rsidR="006908ED" w:rsidRPr="009268E6" w:rsidRDefault="006908ED" w:rsidP="009268E6">
      <w:pPr>
        <w:ind w:firstLine="542"/>
        <w:jc w:val="both"/>
        <w:rPr>
          <w:sz w:val="28"/>
          <w:szCs w:val="28"/>
        </w:rPr>
      </w:pPr>
      <w:r w:rsidRPr="006908ED">
        <w:rPr>
          <w:sz w:val="28"/>
          <w:szCs w:val="28"/>
        </w:rPr>
        <w:t>Пунктом 12.32 Регламенту Вищої ради правосуддя передбачено, що Дисциплінарна палата може своїм рішенням об’єднати в одну дисциплінарну справу кілька дисциплінарних справ, які перебувають у її провадженні, про що постановляється ухвала. Об’єднана дисциплінарна справа передається для підготовки на розгляд члену палати, який був доповідачем у дисциплінарній справі, що відкрита першою.</w:t>
      </w:r>
    </w:p>
    <w:p w:rsidR="004A1EBF" w:rsidRPr="006908ED" w:rsidRDefault="004A1EBF" w:rsidP="00650422">
      <w:pPr>
        <w:ind w:firstLine="542"/>
        <w:jc w:val="both"/>
        <w:rPr>
          <w:rStyle w:val="ae"/>
          <w:sz w:val="28"/>
          <w:szCs w:val="28"/>
          <w:shd w:val="clear" w:color="auto" w:fill="auto"/>
        </w:rPr>
      </w:pPr>
      <w:r w:rsidRPr="006908ED">
        <w:rPr>
          <w:sz w:val="28"/>
          <w:szCs w:val="28"/>
        </w:rPr>
        <w:t xml:space="preserve">Таким чином, </w:t>
      </w:r>
      <w:r w:rsidR="006908ED" w:rsidRPr="006908ED">
        <w:rPr>
          <w:sz w:val="28"/>
          <w:szCs w:val="28"/>
        </w:rPr>
        <w:t>Третя</w:t>
      </w:r>
      <w:r w:rsidRPr="006908ED">
        <w:rPr>
          <w:sz w:val="28"/>
          <w:szCs w:val="28"/>
        </w:rPr>
        <w:t xml:space="preserve"> Дисциплінарна палата Вищої ради правосуддя дійшла висновку про об’єднання дисциплінарної справи за скаргою </w:t>
      </w:r>
      <w:r w:rsidRPr="006908ED">
        <w:rPr>
          <w:sz w:val="28"/>
          <w:szCs w:val="28"/>
        </w:rPr>
        <w:br/>
      </w:r>
      <w:r w:rsidR="00650422">
        <w:rPr>
          <w:sz w:val="28"/>
          <w:szCs w:val="28"/>
        </w:rPr>
        <w:t>Ремез К.І.</w:t>
      </w:r>
      <w:r w:rsidRPr="006908ED">
        <w:rPr>
          <w:sz w:val="28"/>
          <w:szCs w:val="28"/>
        </w:rPr>
        <w:t xml:space="preserve"> </w:t>
      </w:r>
      <w:r w:rsidR="008B3C7C">
        <w:rPr>
          <w:sz w:val="28"/>
          <w:szCs w:val="28"/>
        </w:rPr>
        <w:t>(</w:t>
      </w:r>
      <w:r w:rsidR="006908ED" w:rsidRPr="006908ED">
        <w:rPr>
          <w:sz w:val="28"/>
          <w:szCs w:val="28"/>
        </w:rPr>
        <w:t xml:space="preserve">№ </w:t>
      </w:r>
      <w:r w:rsidR="00650422">
        <w:rPr>
          <w:sz w:val="28"/>
          <w:szCs w:val="28"/>
        </w:rPr>
        <w:t>Р-3851/0/7-20</w:t>
      </w:r>
      <w:r w:rsidR="008B3C7C">
        <w:rPr>
          <w:sz w:val="28"/>
          <w:szCs w:val="28"/>
        </w:rPr>
        <w:t>)</w:t>
      </w:r>
      <w:r w:rsidR="006908ED" w:rsidRPr="006908ED">
        <w:rPr>
          <w:sz w:val="28"/>
          <w:szCs w:val="28"/>
        </w:rPr>
        <w:t xml:space="preserve"> </w:t>
      </w:r>
      <w:r w:rsidRPr="006908ED">
        <w:rPr>
          <w:sz w:val="28"/>
          <w:szCs w:val="28"/>
        </w:rPr>
        <w:t xml:space="preserve"> стосовно судді </w:t>
      </w:r>
      <w:r w:rsidR="00650422" w:rsidRPr="00650422">
        <w:rPr>
          <w:sz w:val="28"/>
          <w:szCs w:val="28"/>
        </w:rPr>
        <w:t xml:space="preserve">Бабушкінського районного суду міста Дніпропетровська Яковлева </w:t>
      </w:r>
      <w:r w:rsidR="00650422">
        <w:rPr>
          <w:sz w:val="28"/>
          <w:szCs w:val="28"/>
        </w:rPr>
        <w:t>Д.О.</w:t>
      </w:r>
      <w:r w:rsidR="00650422" w:rsidRPr="00650422">
        <w:rPr>
          <w:sz w:val="28"/>
          <w:szCs w:val="28"/>
        </w:rPr>
        <w:t xml:space="preserve"> </w:t>
      </w:r>
      <w:r w:rsidR="006908ED" w:rsidRPr="006908ED">
        <w:rPr>
          <w:sz w:val="28"/>
          <w:szCs w:val="28"/>
        </w:rPr>
        <w:t xml:space="preserve">з </w:t>
      </w:r>
      <w:r w:rsidR="00650422" w:rsidRPr="00650422">
        <w:rPr>
          <w:sz w:val="28"/>
          <w:szCs w:val="28"/>
        </w:rPr>
        <w:t>об’єднаною дисциплінарною справою за скаргами Заїченка В.Г. (єдиний унікальний номер З-6770/0/7-19)</w:t>
      </w:r>
      <w:r w:rsidR="00620035">
        <w:rPr>
          <w:sz w:val="28"/>
          <w:szCs w:val="28"/>
        </w:rPr>
        <w:t>,</w:t>
      </w:r>
      <w:r w:rsidR="00650422" w:rsidRPr="00650422">
        <w:rPr>
          <w:sz w:val="28"/>
          <w:szCs w:val="28"/>
        </w:rPr>
        <w:t xml:space="preserve"> </w:t>
      </w:r>
      <w:r w:rsidR="00620035">
        <w:rPr>
          <w:sz w:val="28"/>
          <w:szCs w:val="28"/>
        </w:rPr>
        <w:br/>
      </w:r>
      <w:r w:rsidR="00650422" w:rsidRPr="00650422">
        <w:rPr>
          <w:sz w:val="28"/>
          <w:szCs w:val="28"/>
        </w:rPr>
        <w:t xml:space="preserve">Козяшева А.М. (єдиний унікальний номер К-5159/0/7-19), Литвиненка В.А. (єдиний унікальний номер 200/2905/2018), Гайворонського А.І. (єдиний унікальний номер Г-2537/0/7-19), адвоката Хоменка О.В. (єдиний унікальний номер 411/1/13-19), Сподинець І.В. (єдиний унікальний номер С-2349/0/7-18), Мельника В.В. (єдині унікальні номери М-5538/0/7-18, М-1373/1/7-18), Колеснік Н.В. (єдиний унікальний номер К-253/0/7-19), адвоката </w:t>
      </w:r>
      <w:r w:rsidR="00650422">
        <w:rPr>
          <w:sz w:val="28"/>
          <w:szCs w:val="28"/>
        </w:rPr>
        <w:br/>
      </w:r>
      <w:r w:rsidR="00650422" w:rsidRPr="00650422">
        <w:rPr>
          <w:sz w:val="28"/>
          <w:szCs w:val="28"/>
        </w:rPr>
        <w:t>Довгаля С.М. (єдиний ун</w:t>
      </w:r>
      <w:r w:rsidR="00620035">
        <w:rPr>
          <w:sz w:val="28"/>
          <w:szCs w:val="28"/>
        </w:rPr>
        <w:t>ікальний номер Д-5143/0/7-18), А</w:t>
      </w:r>
      <w:r w:rsidR="00650422" w:rsidRPr="00650422">
        <w:rPr>
          <w:sz w:val="28"/>
          <w:szCs w:val="28"/>
        </w:rPr>
        <w:t xml:space="preserve">кціонерного товариства «Банк Кредит Дніпро», поданою через адвоката </w:t>
      </w:r>
      <w:r w:rsidR="00650422" w:rsidRPr="00650422">
        <w:rPr>
          <w:sz w:val="28"/>
          <w:szCs w:val="28"/>
        </w:rPr>
        <w:br/>
        <w:t xml:space="preserve">Борейко Н.О. (єдиний унікальний номер 146/1/13-19), Верби А.П. (єдиний унікальний номер В-4069/0/7-19), Управління Служби безпеки України у Дніпропетровській області (унікальний номер 567/1/13-19), Міняйло Є.Є. (єдиний унікальний номер М-6117/0/7-18), Волошина К.В. (єдиний унікальний номер В-1173/0/7-19), Курочки А.Є. (єдиний унікальний номер </w:t>
      </w:r>
      <w:r w:rsidR="00650422">
        <w:rPr>
          <w:sz w:val="28"/>
          <w:szCs w:val="28"/>
        </w:rPr>
        <w:br/>
      </w:r>
      <w:r w:rsidR="00650422" w:rsidRPr="00650422">
        <w:rPr>
          <w:sz w:val="28"/>
          <w:szCs w:val="28"/>
        </w:rPr>
        <w:t>К-3770/0/7-19), Земляної Л.В. (єдиний унікальний номер З-3064/0/7-19), Борисенкової Н.В. (єдиний унікальний номер</w:t>
      </w:r>
      <w:r w:rsidR="00620035">
        <w:rPr>
          <w:sz w:val="28"/>
          <w:szCs w:val="28"/>
        </w:rPr>
        <w:t xml:space="preserve"> </w:t>
      </w:r>
      <w:r w:rsidR="00650422" w:rsidRPr="00650422">
        <w:rPr>
          <w:sz w:val="28"/>
          <w:szCs w:val="28"/>
        </w:rPr>
        <w:t xml:space="preserve">Б-158/0/7-19), Порви О.О. (єдиний унікальний номер П-4611/0/7-18), Камишника Є.М. (єдиний унікальний номер К-4246/0/7-19), Прокуратури Дніпропетровської області (єдиний унікальний номер 257/0/13-19), Тонконога В.М. (єдиний унікальний номер Т-4670/0/7-19), Третяк Ю.Г. (єдині унікальні номери Т-7241/0/7-18, </w:t>
      </w:r>
      <w:r w:rsidR="00650422">
        <w:rPr>
          <w:sz w:val="28"/>
          <w:szCs w:val="28"/>
        </w:rPr>
        <w:br/>
      </w:r>
      <w:r w:rsidR="00650422" w:rsidRPr="00650422">
        <w:rPr>
          <w:sz w:val="28"/>
          <w:szCs w:val="28"/>
        </w:rPr>
        <w:t xml:space="preserve">Т-1577/0/7-19), Донченка О.О. (єдиний унікальний номер Д-3819/0/7-19), </w:t>
      </w:r>
      <w:r w:rsidR="00620035">
        <w:rPr>
          <w:sz w:val="28"/>
          <w:szCs w:val="28"/>
        </w:rPr>
        <w:br/>
      </w:r>
      <w:r w:rsidR="00650422" w:rsidRPr="00650422">
        <w:rPr>
          <w:sz w:val="28"/>
          <w:szCs w:val="28"/>
        </w:rPr>
        <w:t xml:space="preserve">ПАТ «АрселорМіттал Кривий Ріг» (єдиний унікальний номер 1056/1/13-19), </w:t>
      </w:r>
      <w:r w:rsidR="00650422" w:rsidRPr="00650422">
        <w:rPr>
          <w:sz w:val="28"/>
          <w:szCs w:val="28"/>
        </w:rPr>
        <w:lastRenderedPageBreak/>
        <w:t>Врадія А.В. (єдиний ун</w:t>
      </w:r>
      <w:r w:rsidR="00620035">
        <w:rPr>
          <w:sz w:val="28"/>
          <w:szCs w:val="28"/>
        </w:rPr>
        <w:t>ікальний номер В-4169/0/7-19), Д</w:t>
      </w:r>
      <w:r w:rsidR="00650422" w:rsidRPr="00650422">
        <w:rPr>
          <w:sz w:val="28"/>
          <w:szCs w:val="28"/>
        </w:rPr>
        <w:t>очірнього підпри</w:t>
      </w:r>
      <w:r w:rsidR="00620035">
        <w:rPr>
          <w:sz w:val="28"/>
          <w:szCs w:val="28"/>
        </w:rPr>
        <w:t>ємства «Петриківкатеплоенерго» К</w:t>
      </w:r>
      <w:r w:rsidR="00650422" w:rsidRPr="00650422">
        <w:rPr>
          <w:sz w:val="28"/>
          <w:szCs w:val="28"/>
        </w:rPr>
        <w:t xml:space="preserve">омунального підприємства «Дніпрообленерго» (єдиний унікальний номер 1284/0/13-18), </w:t>
      </w:r>
      <w:r w:rsidR="00650422">
        <w:rPr>
          <w:sz w:val="28"/>
          <w:szCs w:val="28"/>
        </w:rPr>
        <w:br/>
      </w:r>
      <w:r w:rsidR="00650422" w:rsidRPr="00650422">
        <w:rPr>
          <w:sz w:val="28"/>
          <w:szCs w:val="28"/>
        </w:rPr>
        <w:t xml:space="preserve">Шапошнікової К.М. (єдиний унікальний номер Ш-5282/0/7-18), Кийдан І.В. (єдиний унікальний номер К-2431/0/7-19), заступника начальника Головного управління Національної поліції в Дніпропетровській області </w:t>
      </w:r>
      <w:r w:rsidR="00650422">
        <w:rPr>
          <w:sz w:val="28"/>
          <w:szCs w:val="28"/>
        </w:rPr>
        <w:br/>
      </w:r>
      <w:r w:rsidR="00650422" w:rsidRPr="00650422">
        <w:rPr>
          <w:sz w:val="28"/>
          <w:szCs w:val="28"/>
        </w:rPr>
        <w:t xml:space="preserve">Куратченка М.В. (єдині унікальні номери 321/0/13-18, 321/1/13-18, </w:t>
      </w:r>
      <w:r w:rsidR="00650422">
        <w:rPr>
          <w:sz w:val="28"/>
          <w:szCs w:val="28"/>
        </w:rPr>
        <w:br/>
      </w:r>
      <w:r w:rsidR="00650422" w:rsidRPr="00650422">
        <w:rPr>
          <w:sz w:val="28"/>
          <w:szCs w:val="28"/>
        </w:rPr>
        <w:t>321/2/13-18, 321/3/13-18, 321/4/13-18, 321/5/13-18), Ушакової С.І. (єдиний унікальний номер У-1357/1/7-18), Семенової О.В. (єдиний унікальний номер С-5392/0/7-18), Комарницької Д.К. (єдиний унікальний номер К-7297/0/7-18), Кабанова О.Ю. (єдиний унікальний номер К-4130/0/7-19), Старченко С.М. (єдині унікальні номери С-3878/2/7-19, С-3878/3/7-19), Скрипника А.П. (єдиний унікальний номер С-6974/0/7-18), Васильєвої В.О.</w:t>
      </w:r>
      <w:r w:rsidR="00620035">
        <w:rPr>
          <w:sz w:val="28"/>
          <w:szCs w:val="28"/>
        </w:rPr>
        <w:t xml:space="preserve"> </w:t>
      </w:r>
      <w:r w:rsidR="00650422" w:rsidRPr="00650422">
        <w:rPr>
          <w:sz w:val="28"/>
          <w:szCs w:val="28"/>
        </w:rPr>
        <w:t xml:space="preserve">(єдиний унікальний номер В-6283/0/7-18), Ремез К.І. (єдиний унікальний номер </w:t>
      </w:r>
      <w:r w:rsidR="00650422">
        <w:rPr>
          <w:sz w:val="28"/>
          <w:szCs w:val="28"/>
        </w:rPr>
        <w:br/>
      </w:r>
      <w:r w:rsidR="00650422" w:rsidRPr="00650422">
        <w:rPr>
          <w:sz w:val="28"/>
          <w:szCs w:val="28"/>
        </w:rPr>
        <w:t xml:space="preserve">Р-3426/0/7-18), Пантюхова В.С. (єдиний унікальний номер П-1880/0/7-20), яка перебуває у провадженні члена Третьої Дисциплінарної палати </w:t>
      </w:r>
      <w:r w:rsidR="00650422">
        <w:rPr>
          <w:sz w:val="28"/>
          <w:szCs w:val="28"/>
        </w:rPr>
        <w:br/>
      </w:r>
      <w:r w:rsidR="00650422" w:rsidRPr="00650422">
        <w:rPr>
          <w:sz w:val="28"/>
          <w:szCs w:val="28"/>
        </w:rPr>
        <w:t>Швецової Л.А.</w:t>
      </w:r>
    </w:p>
    <w:p w:rsidR="004A1EBF" w:rsidRDefault="004A1EBF" w:rsidP="006908ED">
      <w:pPr>
        <w:ind w:firstLine="542"/>
        <w:jc w:val="both"/>
        <w:rPr>
          <w:sz w:val="28"/>
          <w:szCs w:val="28"/>
          <w:lang w:eastAsia="en-US"/>
        </w:rPr>
      </w:pPr>
      <w:r w:rsidRPr="005F51F6">
        <w:rPr>
          <w:rStyle w:val="ae"/>
          <w:sz w:val="28"/>
          <w:szCs w:val="28"/>
          <w:lang w:eastAsia="uk-UA"/>
        </w:rPr>
        <w:t xml:space="preserve">Керуючись статтями 46, 49 Закону України «Про Вищу раду правосуддя», статтею 106 Закону України «Про судоустрій і статус суддів», пунктами 12.12, 12.32 Регламенту Вищої ради правосуддя, </w:t>
      </w:r>
      <w:r w:rsidR="006908ED">
        <w:rPr>
          <w:rStyle w:val="ae"/>
          <w:sz w:val="28"/>
          <w:szCs w:val="28"/>
          <w:lang w:eastAsia="uk-UA"/>
        </w:rPr>
        <w:t>Третя</w:t>
      </w:r>
      <w:r w:rsidRPr="002066BF">
        <w:rPr>
          <w:rStyle w:val="ae"/>
          <w:sz w:val="28"/>
          <w:szCs w:val="28"/>
          <w:lang w:eastAsia="uk-UA"/>
        </w:rPr>
        <w:t xml:space="preserve"> Дисциплінарна палата Вищої ради правосуддя</w:t>
      </w:r>
    </w:p>
    <w:p w:rsidR="00165869" w:rsidRPr="00920575" w:rsidRDefault="00165869" w:rsidP="00165869">
      <w:pPr>
        <w:shd w:val="clear" w:color="auto" w:fill="FFFFFF"/>
        <w:jc w:val="center"/>
        <w:rPr>
          <w:sz w:val="28"/>
          <w:szCs w:val="28"/>
          <w:lang w:eastAsia="en-US"/>
        </w:rPr>
      </w:pPr>
    </w:p>
    <w:p w:rsidR="00165869" w:rsidRPr="00920575" w:rsidRDefault="00165869" w:rsidP="00165869">
      <w:pPr>
        <w:shd w:val="clear" w:color="auto" w:fill="FFFFFF"/>
        <w:jc w:val="center"/>
        <w:rPr>
          <w:b/>
          <w:bCs/>
          <w:sz w:val="28"/>
          <w:szCs w:val="28"/>
          <w:lang w:val="sr-Cyrl-CS"/>
        </w:rPr>
      </w:pPr>
      <w:r w:rsidRPr="00920575">
        <w:rPr>
          <w:b/>
          <w:bCs/>
          <w:sz w:val="28"/>
          <w:szCs w:val="28"/>
          <w:lang w:val="sr-Cyrl-CS"/>
        </w:rPr>
        <w:t>ухвалила:</w:t>
      </w:r>
    </w:p>
    <w:p w:rsidR="00A65E09" w:rsidRPr="00920575" w:rsidRDefault="00A65E09" w:rsidP="00A65E09">
      <w:pPr>
        <w:pStyle w:val="a6"/>
        <w:spacing w:after="0"/>
        <w:jc w:val="center"/>
        <w:rPr>
          <w:color w:val="000000"/>
          <w:sz w:val="28"/>
          <w:szCs w:val="28"/>
          <w:lang w:val="uk-UA"/>
        </w:rPr>
      </w:pPr>
    </w:p>
    <w:p w:rsidR="0039679B" w:rsidRDefault="00A65E09" w:rsidP="0039679B">
      <w:pPr>
        <w:pStyle w:val="a6"/>
        <w:spacing w:after="0"/>
        <w:jc w:val="both"/>
        <w:rPr>
          <w:sz w:val="28"/>
          <w:szCs w:val="28"/>
          <w:lang w:val="uk-UA"/>
        </w:rPr>
      </w:pPr>
      <w:r w:rsidRPr="00920575">
        <w:rPr>
          <w:color w:val="000000"/>
          <w:sz w:val="28"/>
          <w:szCs w:val="28"/>
          <w:shd w:val="clear" w:color="auto" w:fill="FFFFFF"/>
          <w:lang w:val="uk-UA"/>
        </w:rPr>
        <w:t xml:space="preserve">відкрити дисциплінарну справу стосовно </w:t>
      </w:r>
      <w:r w:rsidRPr="00920575">
        <w:rPr>
          <w:sz w:val="28"/>
          <w:szCs w:val="28"/>
          <w:lang w:val="uk-UA"/>
        </w:rPr>
        <w:t xml:space="preserve">судді </w:t>
      </w:r>
      <w:r w:rsidR="00650422" w:rsidRPr="00650422">
        <w:rPr>
          <w:sz w:val="28"/>
          <w:szCs w:val="28"/>
          <w:lang w:val="uk-UA"/>
        </w:rPr>
        <w:t>Бабушкінського районного суду міста Дніпропетровська Яковлева Дмитра Олександровича</w:t>
      </w:r>
      <w:r w:rsidR="00C864DD" w:rsidRPr="00920575">
        <w:rPr>
          <w:sz w:val="28"/>
          <w:szCs w:val="28"/>
          <w:lang w:val="uk-UA"/>
        </w:rPr>
        <w:t>.</w:t>
      </w:r>
    </w:p>
    <w:p w:rsidR="006908ED" w:rsidRPr="00D272AC" w:rsidRDefault="006908ED" w:rsidP="00D272AC">
      <w:pPr>
        <w:pStyle w:val="a5"/>
        <w:jc w:val="both"/>
      </w:pPr>
      <w:r w:rsidRPr="006908ED">
        <w:tab/>
        <w:t xml:space="preserve">Об’єднати дисциплінарну справу за скаргою </w:t>
      </w:r>
      <w:r w:rsidR="0049197A">
        <w:t>Ремез К.І.</w:t>
      </w:r>
      <w:r w:rsidRPr="006908ED">
        <w:t xml:space="preserve"> </w:t>
      </w:r>
      <w:r>
        <w:br/>
      </w:r>
      <w:r w:rsidRPr="006908ED">
        <w:t xml:space="preserve">стосовно судді </w:t>
      </w:r>
      <w:r w:rsidR="0049197A" w:rsidRPr="0049197A">
        <w:t xml:space="preserve">Бабушкінського районного суду міста Дніпропетровська Яковлева </w:t>
      </w:r>
      <w:r w:rsidR="0049197A">
        <w:t>Д.О.</w:t>
      </w:r>
      <w:r w:rsidRPr="006908ED">
        <w:t xml:space="preserve"> з об’єднаною дисциплінарною справою </w:t>
      </w:r>
      <w:r w:rsidR="0049197A" w:rsidRPr="0049197A">
        <w:t xml:space="preserve">за скаргами </w:t>
      </w:r>
      <w:r w:rsidR="0049197A">
        <w:br/>
      </w:r>
      <w:r w:rsidR="0049197A" w:rsidRPr="0049197A">
        <w:t>Заїченка В.Г. (єдиний унікальний номер З-6770/0/7-19)</w:t>
      </w:r>
      <w:r w:rsidR="00620035">
        <w:t>,</w:t>
      </w:r>
      <w:r w:rsidR="0049197A" w:rsidRPr="0049197A">
        <w:t xml:space="preserve"> Козяшева А.М. (єдиний унікальний номер К-5159/0/7-19), Литвиненка В.А. (єдиний унікальний номер 200/2905/2018), Гайворонського А.І. (єдиний унікальний номер Г-2537/0/7-19), адвоката Хоменка О.В. (єдиний унікальний номер 411/1/13-19), Сподинець І.В. (єдиний унікальний номер С-2349/0/7-18), Мельника В.В. (єдині унікальні номери М-5538/0/7-18, М-1373/1/7-18), Колеснік Н.В. (єдиний унікальний номер К-253/0/7-19), адвоката </w:t>
      </w:r>
      <w:r w:rsidR="0049197A" w:rsidRPr="0049197A">
        <w:br/>
        <w:t>Довгаля С.М. (єдиний ун</w:t>
      </w:r>
      <w:r w:rsidR="00620035">
        <w:t>ікальний номер Д-5143/0/7-18), А</w:t>
      </w:r>
      <w:r w:rsidR="0049197A" w:rsidRPr="0049197A">
        <w:t xml:space="preserve">кціонерного товариства «Банк Кредит Дніпро», поданою через адвоката </w:t>
      </w:r>
      <w:r w:rsidR="0049197A" w:rsidRPr="0049197A">
        <w:br/>
        <w:t xml:space="preserve">Борейко Н.О. (єдиний унікальний номер 146/1/13-19), Верби А.П. (єдиний унікальний номер В-4069/0/7-19), Управління Служби безпеки України у Дніпропетровській області (унікальний номер 567/1/13-19), Міняйло Є.Є. (єдиний унікальний номер М-6117/0/7-18), Волошина К.В. (єдиний унікальний номер В-1173/0/7-19), Курочки А.Є. (єдиний унікальний номер </w:t>
      </w:r>
      <w:r w:rsidR="0049197A" w:rsidRPr="0049197A">
        <w:br/>
        <w:t>К-3770/0/7-19), Земляної Л.В. (єдиний унікальний номер З-3064/0/7-19), Борисенкової Н.В. (єдиний унікальний номер</w:t>
      </w:r>
      <w:r w:rsidR="0049197A">
        <w:t xml:space="preserve"> </w:t>
      </w:r>
      <w:r w:rsidR="0049197A" w:rsidRPr="0049197A">
        <w:t xml:space="preserve">Б-158/0/7-19), Порви О.О. (єдиний унікальний номер П-4611/0/7-18), Камишника Є.М. (єдиний </w:t>
      </w:r>
      <w:r w:rsidR="0049197A" w:rsidRPr="0049197A">
        <w:lastRenderedPageBreak/>
        <w:t xml:space="preserve">унікальний номер К-4246/0/7-19), Прокуратури Дніпропетровської області (єдиний унікальний номер 257/0/13-19), Тонконога В.М. (єдиний унікальний номер Т-4670/0/7-19), Третяк Ю.Г. (єдині унікальні номери Т-7241/0/7-18, </w:t>
      </w:r>
      <w:r w:rsidR="0049197A" w:rsidRPr="0049197A">
        <w:br/>
        <w:t xml:space="preserve">Т-1577/0/7-19), Донченка О.О. (єдиний унікальний номер Д-3819/0/7-19), </w:t>
      </w:r>
      <w:r w:rsidR="00620035">
        <w:br/>
      </w:r>
      <w:r w:rsidR="0049197A" w:rsidRPr="0049197A">
        <w:t>ПАТ «АрселорМіттал Кривий Ріг» (єдиний унікальний номер 1056/1/13-19), Врадія А.В. (єдиний ун</w:t>
      </w:r>
      <w:r w:rsidR="00620035">
        <w:t>ікальний номер В-4169/0/7-19), Д</w:t>
      </w:r>
      <w:r w:rsidR="0049197A" w:rsidRPr="0049197A">
        <w:t>очірнього підпри</w:t>
      </w:r>
      <w:r w:rsidR="00620035">
        <w:t>ємства «Петриківкатеплоенерго» К</w:t>
      </w:r>
      <w:r w:rsidR="0049197A" w:rsidRPr="0049197A">
        <w:t xml:space="preserve">омунального підприємства «Дніпрообленерго» (єдиний унікальний номер 1284/0/13-18), </w:t>
      </w:r>
      <w:r w:rsidR="00620035">
        <w:br/>
      </w:r>
      <w:r w:rsidR="0049197A" w:rsidRPr="0049197A">
        <w:t xml:space="preserve">Шапошнікової К.М. (єдиний унікальний номер Ш-5282/0/7-18), Кийдан І.В. (єдиний унікальний номер К-2431/0/7-19), заступника начальника Головного управління Національної поліції в Дніпропетровській області </w:t>
      </w:r>
      <w:r w:rsidR="00620035">
        <w:br/>
      </w:r>
      <w:r w:rsidR="0049197A" w:rsidRPr="0049197A">
        <w:t xml:space="preserve">Куратченка М.В. (єдині унікальні номери 321/0/13-18, 321/1/13-18, </w:t>
      </w:r>
      <w:r w:rsidR="00620035">
        <w:br/>
      </w:r>
      <w:r w:rsidR="0049197A" w:rsidRPr="0049197A">
        <w:t>321/2/13-18, 321/3/13-18, 321/4/13-18, 321/5/13-18), Ушакової С.І. (єдиний унікальний номер У-1357/1/7-18), Семенової О.В. (єдиний унікальний номер С-5392/0/7-18), Комарницької Д.К. (єдиний унікальний номер К-7297/0/7-18), Кабанова О.Ю. (єдиний унікальний номер К-4130/0/7-19), Старченко С.М. (єдині унікальні номери С-3878/2/7-19, С-3878/3/7-19), Скрипника А.П. (єдиний унікальний номер С-6974/0/7-18), Васильєвої В.О.</w:t>
      </w:r>
      <w:r w:rsidR="0049197A">
        <w:t xml:space="preserve"> </w:t>
      </w:r>
      <w:r w:rsidR="0049197A" w:rsidRPr="0049197A">
        <w:t xml:space="preserve">(єдиний унікальний номер В-6283/0/7-18), Ремез К.І. (єдиний унікальний номер </w:t>
      </w:r>
      <w:r w:rsidR="00620035">
        <w:br/>
      </w:r>
      <w:r w:rsidR="0049197A" w:rsidRPr="0049197A">
        <w:t>Р-3426/0/7-18), Пантюхова В.С. (єдиний унікальний номер П-1880/0/7-20)</w:t>
      </w:r>
      <w:r w:rsidRPr="00C150B5">
        <w:t xml:space="preserve"> </w:t>
      </w:r>
      <w:r w:rsidR="00C150B5">
        <w:t xml:space="preserve">в одну дисциплінарну </w:t>
      </w:r>
      <w:r w:rsidR="00C150B5" w:rsidRPr="00D272AC">
        <w:t>справу</w:t>
      </w:r>
      <w:r w:rsidR="00D272AC">
        <w:t xml:space="preserve"> та передати для подальшої підготовки </w:t>
      </w:r>
      <w:r w:rsidR="0021790C" w:rsidRPr="00D272AC">
        <w:t>до розгляду члену Третьої Дисциплінарної палати Вищої ради правосуддя Швецовій Л.А.</w:t>
      </w:r>
      <w:r w:rsidR="00C150B5" w:rsidRPr="00D272AC">
        <w:t xml:space="preserve"> </w:t>
      </w:r>
    </w:p>
    <w:p w:rsidR="0078258A" w:rsidRPr="00920575" w:rsidRDefault="0039679B" w:rsidP="000F3484">
      <w:pPr>
        <w:pStyle w:val="a5"/>
        <w:ind w:firstLine="709"/>
        <w:jc w:val="both"/>
        <w:rPr>
          <w:rFonts w:eastAsia="Calibri" w:cs="Times New Roman"/>
          <w:szCs w:val="28"/>
        </w:rPr>
      </w:pPr>
      <w:r w:rsidRPr="00920575">
        <w:rPr>
          <w:rFonts w:eastAsia="Calibri" w:cs="Times New Roman"/>
          <w:szCs w:val="28"/>
        </w:rPr>
        <w:t xml:space="preserve">Ухвала оскарженню не підлягає. </w:t>
      </w:r>
    </w:p>
    <w:p w:rsidR="0039679B" w:rsidRPr="00920575" w:rsidRDefault="00A65E09" w:rsidP="00920575">
      <w:pPr>
        <w:pStyle w:val="a5"/>
        <w:jc w:val="both"/>
        <w:rPr>
          <w:b/>
          <w:szCs w:val="28"/>
        </w:rPr>
      </w:pPr>
      <w:r w:rsidRPr="00920575">
        <w:rPr>
          <w:rStyle w:val="FontStyle16"/>
        </w:rPr>
        <w:t xml:space="preserve"> </w:t>
      </w:r>
    </w:p>
    <w:p w:rsidR="00C73E2C" w:rsidRPr="00C73E2C" w:rsidRDefault="00C73E2C" w:rsidP="00C73E2C">
      <w:pPr>
        <w:ind w:firstLine="709"/>
        <w:jc w:val="both"/>
        <w:rPr>
          <w:rFonts w:eastAsiaTheme="minorHAnsi"/>
          <w:sz w:val="28"/>
          <w:szCs w:val="28"/>
          <w:lang w:val="sr-Cyrl-CS" w:eastAsia="en-US"/>
        </w:rPr>
      </w:pPr>
    </w:p>
    <w:p w:rsidR="00C73E2C" w:rsidRPr="00C73E2C" w:rsidRDefault="00C73E2C" w:rsidP="00C73E2C">
      <w:pPr>
        <w:jc w:val="both"/>
        <w:rPr>
          <w:rFonts w:eastAsiaTheme="minorHAnsi"/>
          <w:b/>
          <w:sz w:val="28"/>
          <w:szCs w:val="28"/>
          <w:lang w:eastAsia="en-US"/>
        </w:rPr>
      </w:pPr>
      <w:r w:rsidRPr="00C73E2C">
        <w:rPr>
          <w:rFonts w:eastAsiaTheme="minorHAnsi"/>
          <w:b/>
          <w:sz w:val="28"/>
          <w:szCs w:val="28"/>
          <w:lang w:eastAsia="en-US"/>
        </w:rPr>
        <w:t xml:space="preserve">Головуючий на засіданні </w:t>
      </w:r>
    </w:p>
    <w:p w:rsidR="00C73E2C" w:rsidRPr="00C73E2C" w:rsidRDefault="00C73E2C" w:rsidP="00C73E2C">
      <w:pPr>
        <w:jc w:val="both"/>
        <w:rPr>
          <w:rFonts w:eastAsiaTheme="minorHAnsi"/>
          <w:b/>
          <w:sz w:val="28"/>
          <w:szCs w:val="28"/>
          <w:lang w:eastAsia="en-US"/>
        </w:rPr>
      </w:pPr>
      <w:r w:rsidRPr="00C73E2C">
        <w:rPr>
          <w:rFonts w:eastAsiaTheme="minorHAnsi"/>
          <w:b/>
          <w:sz w:val="28"/>
          <w:szCs w:val="28"/>
          <w:lang w:eastAsia="en-US"/>
        </w:rPr>
        <w:t xml:space="preserve">Третьої Дисциплінарної </w:t>
      </w:r>
    </w:p>
    <w:p w:rsidR="00C73E2C" w:rsidRPr="00C73E2C" w:rsidRDefault="00C73E2C" w:rsidP="00C73E2C">
      <w:pPr>
        <w:jc w:val="both"/>
        <w:rPr>
          <w:rFonts w:eastAsiaTheme="minorHAnsi"/>
          <w:b/>
          <w:sz w:val="28"/>
          <w:szCs w:val="28"/>
          <w:lang w:eastAsia="en-US"/>
        </w:rPr>
      </w:pPr>
      <w:r w:rsidRPr="00C73E2C">
        <w:rPr>
          <w:rFonts w:eastAsiaTheme="minorHAnsi"/>
          <w:b/>
          <w:sz w:val="28"/>
          <w:szCs w:val="28"/>
          <w:lang w:eastAsia="en-US"/>
        </w:rPr>
        <w:t>палати Вищої ради правосуддя</w:t>
      </w:r>
      <w:r w:rsidRPr="00C73E2C">
        <w:rPr>
          <w:rFonts w:eastAsiaTheme="minorHAnsi"/>
          <w:b/>
          <w:sz w:val="28"/>
          <w:szCs w:val="28"/>
          <w:lang w:eastAsia="en-US"/>
        </w:rPr>
        <w:tab/>
        <w:t xml:space="preserve">                                      Л.А. Швецова                                                                                                  </w:t>
      </w:r>
    </w:p>
    <w:p w:rsidR="00C73E2C" w:rsidRPr="00C73E2C" w:rsidRDefault="00C73E2C" w:rsidP="00C73E2C">
      <w:pPr>
        <w:jc w:val="both"/>
        <w:rPr>
          <w:rFonts w:eastAsiaTheme="minorHAnsi"/>
          <w:b/>
          <w:sz w:val="28"/>
          <w:szCs w:val="28"/>
          <w:lang w:eastAsia="en-US"/>
        </w:rPr>
      </w:pPr>
    </w:p>
    <w:p w:rsidR="00C73E2C" w:rsidRPr="00C73E2C" w:rsidRDefault="00C73E2C" w:rsidP="00C73E2C">
      <w:pPr>
        <w:jc w:val="both"/>
        <w:rPr>
          <w:rFonts w:eastAsiaTheme="minorHAnsi"/>
          <w:b/>
          <w:sz w:val="28"/>
          <w:szCs w:val="28"/>
          <w:lang w:eastAsia="en-US"/>
        </w:rPr>
      </w:pPr>
    </w:p>
    <w:p w:rsidR="00C73E2C" w:rsidRPr="00C73E2C" w:rsidRDefault="00C73E2C" w:rsidP="00C73E2C">
      <w:pPr>
        <w:jc w:val="both"/>
        <w:rPr>
          <w:rFonts w:eastAsiaTheme="minorHAnsi"/>
          <w:b/>
          <w:sz w:val="28"/>
          <w:szCs w:val="28"/>
          <w:lang w:eastAsia="en-US"/>
        </w:rPr>
      </w:pPr>
      <w:r w:rsidRPr="00C73E2C">
        <w:rPr>
          <w:rFonts w:eastAsiaTheme="minorHAnsi"/>
          <w:b/>
          <w:sz w:val="28"/>
          <w:szCs w:val="28"/>
          <w:lang w:eastAsia="en-US"/>
        </w:rPr>
        <w:t xml:space="preserve">Члени Третьої Дисциплінарної </w:t>
      </w:r>
    </w:p>
    <w:p w:rsidR="004103E8" w:rsidRDefault="00C73E2C" w:rsidP="00C73E2C">
      <w:pPr>
        <w:jc w:val="both"/>
        <w:rPr>
          <w:rFonts w:eastAsiaTheme="minorHAnsi"/>
          <w:b/>
          <w:sz w:val="28"/>
          <w:szCs w:val="28"/>
          <w:lang w:eastAsia="en-US"/>
        </w:rPr>
      </w:pPr>
      <w:r w:rsidRPr="00C73E2C">
        <w:rPr>
          <w:rFonts w:eastAsiaTheme="minorHAnsi"/>
          <w:b/>
          <w:sz w:val="28"/>
          <w:szCs w:val="28"/>
          <w:lang w:eastAsia="en-US"/>
        </w:rPr>
        <w:t>палати Вищої ради правосуддя</w:t>
      </w:r>
      <w:r w:rsidRPr="00C73E2C">
        <w:rPr>
          <w:rFonts w:eastAsiaTheme="minorHAnsi"/>
          <w:b/>
          <w:sz w:val="28"/>
          <w:szCs w:val="28"/>
          <w:lang w:eastAsia="en-US"/>
        </w:rPr>
        <w:tab/>
        <w:t xml:space="preserve">                                  </w:t>
      </w:r>
      <w:r w:rsidR="00C150B5">
        <w:rPr>
          <w:rFonts w:eastAsiaTheme="minorHAnsi"/>
          <w:b/>
          <w:sz w:val="28"/>
          <w:szCs w:val="28"/>
          <w:lang w:eastAsia="en-US"/>
        </w:rPr>
        <w:t xml:space="preserve">  </w:t>
      </w:r>
      <w:r w:rsidRPr="00C73E2C">
        <w:rPr>
          <w:rFonts w:eastAsiaTheme="minorHAnsi"/>
          <w:b/>
          <w:sz w:val="28"/>
          <w:szCs w:val="28"/>
          <w:lang w:eastAsia="en-US"/>
        </w:rPr>
        <w:t xml:space="preserve"> </w:t>
      </w:r>
      <w:r w:rsidR="004103E8" w:rsidRPr="00C73E2C">
        <w:rPr>
          <w:rFonts w:eastAsiaTheme="minorHAnsi"/>
          <w:b/>
          <w:sz w:val="28"/>
          <w:szCs w:val="28"/>
          <w:lang w:eastAsia="en-US"/>
        </w:rPr>
        <w:t>В.І. Говоруха</w:t>
      </w:r>
      <w:r w:rsidR="004103E8">
        <w:rPr>
          <w:rFonts w:eastAsiaTheme="minorHAnsi"/>
          <w:b/>
          <w:sz w:val="28"/>
          <w:szCs w:val="28"/>
          <w:lang w:eastAsia="en-US"/>
        </w:rPr>
        <w:t xml:space="preserve"> </w:t>
      </w:r>
    </w:p>
    <w:p w:rsidR="004103E8" w:rsidRDefault="004103E8" w:rsidP="00C73E2C">
      <w:pPr>
        <w:jc w:val="both"/>
        <w:rPr>
          <w:rFonts w:eastAsiaTheme="minorHAnsi"/>
          <w:b/>
          <w:sz w:val="28"/>
          <w:szCs w:val="28"/>
          <w:lang w:eastAsia="en-US"/>
        </w:rPr>
      </w:pPr>
    </w:p>
    <w:p w:rsidR="004103E8" w:rsidRDefault="004103E8" w:rsidP="00C73E2C">
      <w:pPr>
        <w:jc w:val="both"/>
        <w:rPr>
          <w:rFonts w:eastAsiaTheme="minorHAnsi"/>
          <w:b/>
          <w:sz w:val="28"/>
          <w:szCs w:val="28"/>
          <w:lang w:eastAsia="en-US"/>
        </w:rPr>
      </w:pPr>
    </w:p>
    <w:p w:rsidR="00C73E2C" w:rsidRPr="00C73E2C" w:rsidRDefault="004103E8" w:rsidP="004103E8">
      <w:pPr>
        <w:ind w:left="6372"/>
        <w:jc w:val="both"/>
        <w:rPr>
          <w:rFonts w:eastAsiaTheme="minorHAnsi"/>
          <w:b/>
          <w:sz w:val="28"/>
          <w:szCs w:val="28"/>
          <w:lang w:eastAsia="en-US"/>
        </w:rPr>
      </w:pPr>
      <w:r>
        <w:rPr>
          <w:rFonts w:eastAsiaTheme="minorHAnsi"/>
          <w:b/>
          <w:sz w:val="28"/>
          <w:szCs w:val="28"/>
          <w:lang w:eastAsia="en-US"/>
        </w:rPr>
        <w:t xml:space="preserve">       </w:t>
      </w:r>
      <w:r w:rsidR="00C150B5">
        <w:rPr>
          <w:rFonts w:eastAsiaTheme="minorHAnsi"/>
          <w:b/>
          <w:sz w:val="28"/>
          <w:szCs w:val="28"/>
          <w:lang w:eastAsia="en-US"/>
        </w:rPr>
        <w:t xml:space="preserve">П.М. Гречківський     </w:t>
      </w:r>
      <w:r w:rsidR="00C73E2C" w:rsidRPr="00C73E2C">
        <w:rPr>
          <w:rFonts w:eastAsiaTheme="minorHAnsi"/>
          <w:b/>
          <w:sz w:val="28"/>
          <w:szCs w:val="28"/>
          <w:lang w:eastAsia="en-US"/>
        </w:rPr>
        <w:t xml:space="preserve">  </w:t>
      </w:r>
    </w:p>
    <w:p w:rsidR="00C73E2C" w:rsidRPr="00C73E2C" w:rsidRDefault="00C73E2C" w:rsidP="00C73E2C">
      <w:pPr>
        <w:jc w:val="both"/>
        <w:rPr>
          <w:rFonts w:eastAsiaTheme="minorHAnsi"/>
          <w:b/>
          <w:sz w:val="28"/>
          <w:szCs w:val="28"/>
          <w:lang w:eastAsia="en-US"/>
        </w:rPr>
      </w:pPr>
    </w:p>
    <w:p w:rsidR="00C73E2C" w:rsidRPr="00C73E2C" w:rsidRDefault="00C73E2C" w:rsidP="00C73E2C">
      <w:pPr>
        <w:jc w:val="both"/>
        <w:rPr>
          <w:rFonts w:eastAsiaTheme="minorHAnsi"/>
          <w:b/>
          <w:sz w:val="28"/>
          <w:szCs w:val="28"/>
          <w:lang w:eastAsia="en-US"/>
        </w:rPr>
      </w:pPr>
    </w:p>
    <w:p w:rsidR="00367A65" w:rsidRPr="004103E8" w:rsidRDefault="00C73E2C" w:rsidP="004103E8">
      <w:pPr>
        <w:ind w:left="6372"/>
        <w:jc w:val="both"/>
        <w:rPr>
          <w:rFonts w:eastAsiaTheme="minorHAnsi"/>
          <w:b/>
          <w:sz w:val="28"/>
          <w:szCs w:val="28"/>
          <w:lang w:eastAsia="en-US"/>
        </w:rPr>
      </w:pPr>
      <w:r w:rsidRPr="00C73E2C">
        <w:rPr>
          <w:rFonts w:eastAsiaTheme="minorHAnsi"/>
          <w:b/>
          <w:sz w:val="28"/>
          <w:szCs w:val="28"/>
          <w:lang w:eastAsia="en-US"/>
        </w:rPr>
        <w:t xml:space="preserve">       Л.Б. Іванова</w:t>
      </w:r>
    </w:p>
    <w:sectPr w:rsidR="00367A65" w:rsidRPr="004103E8" w:rsidSect="0049197A">
      <w:headerReference w:type="default" r:id="rId7"/>
      <w:pgSz w:w="11906" w:h="16838"/>
      <w:pgMar w:top="284" w:right="849" w:bottom="1135" w:left="1701" w:header="286"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DF9" w:rsidRDefault="00722DF9" w:rsidP="001645CA">
      <w:r>
        <w:separator/>
      </w:r>
    </w:p>
  </w:endnote>
  <w:endnote w:type="continuationSeparator" w:id="0">
    <w:p w:rsidR="00722DF9" w:rsidRDefault="00722DF9" w:rsidP="0016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DF9" w:rsidRDefault="00722DF9" w:rsidP="001645CA">
      <w:r>
        <w:separator/>
      </w:r>
    </w:p>
  </w:footnote>
  <w:footnote w:type="continuationSeparator" w:id="0">
    <w:p w:rsidR="00722DF9" w:rsidRDefault="00722DF9" w:rsidP="001645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8491325"/>
      <w:docPartObj>
        <w:docPartGallery w:val="Page Numbers (Top of Page)"/>
        <w:docPartUnique/>
      </w:docPartObj>
    </w:sdtPr>
    <w:sdtEndPr/>
    <w:sdtContent>
      <w:p w:rsidR="00D61BD7" w:rsidRDefault="004016A2">
        <w:pPr>
          <w:pStyle w:val="a9"/>
          <w:jc w:val="center"/>
        </w:pPr>
        <w:r>
          <w:fldChar w:fldCharType="begin"/>
        </w:r>
        <w:r>
          <w:instrText xml:space="preserve"> PAGE   \* MERGEFORMAT </w:instrText>
        </w:r>
        <w:r>
          <w:fldChar w:fldCharType="separate"/>
        </w:r>
        <w:r w:rsidR="00DE34A4">
          <w:rPr>
            <w:noProof/>
          </w:rPr>
          <w:t>8</w:t>
        </w:r>
        <w:r>
          <w:rPr>
            <w:noProof/>
          </w:rPr>
          <w:fldChar w:fldCharType="end"/>
        </w:r>
      </w:p>
    </w:sdtContent>
  </w:sdt>
  <w:p w:rsidR="00D61BD7" w:rsidRDefault="00D61BD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E09"/>
    <w:rsid w:val="00000239"/>
    <w:rsid w:val="00000B17"/>
    <w:rsid w:val="00007FF0"/>
    <w:rsid w:val="0002253D"/>
    <w:rsid w:val="0004217F"/>
    <w:rsid w:val="000817BE"/>
    <w:rsid w:val="0008205B"/>
    <w:rsid w:val="00084200"/>
    <w:rsid w:val="000A0E27"/>
    <w:rsid w:val="000A7F4D"/>
    <w:rsid w:val="000B1F76"/>
    <w:rsid w:val="000B3015"/>
    <w:rsid w:val="000B365E"/>
    <w:rsid w:val="000B37AF"/>
    <w:rsid w:val="000B5DC8"/>
    <w:rsid w:val="000B7030"/>
    <w:rsid w:val="000D21BD"/>
    <w:rsid w:val="000E6422"/>
    <w:rsid w:val="000F3484"/>
    <w:rsid w:val="000F653A"/>
    <w:rsid w:val="000F7B22"/>
    <w:rsid w:val="00102C65"/>
    <w:rsid w:val="00113883"/>
    <w:rsid w:val="00140FA9"/>
    <w:rsid w:val="001464E2"/>
    <w:rsid w:val="00146F90"/>
    <w:rsid w:val="00150529"/>
    <w:rsid w:val="001645CA"/>
    <w:rsid w:val="00165869"/>
    <w:rsid w:val="00166489"/>
    <w:rsid w:val="00177B07"/>
    <w:rsid w:val="0019468E"/>
    <w:rsid w:val="00195A0F"/>
    <w:rsid w:val="00197AE9"/>
    <w:rsid w:val="001A28DD"/>
    <w:rsid w:val="001A51C5"/>
    <w:rsid w:val="001B33F6"/>
    <w:rsid w:val="001B59D7"/>
    <w:rsid w:val="001F25E9"/>
    <w:rsid w:val="00213AD9"/>
    <w:rsid w:val="0021790C"/>
    <w:rsid w:val="00236FA9"/>
    <w:rsid w:val="00244571"/>
    <w:rsid w:val="0024570C"/>
    <w:rsid w:val="002467E9"/>
    <w:rsid w:val="00253E76"/>
    <w:rsid w:val="00267CC6"/>
    <w:rsid w:val="0028694C"/>
    <w:rsid w:val="002A4EEF"/>
    <w:rsid w:val="002B6401"/>
    <w:rsid w:val="002B671A"/>
    <w:rsid w:val="002C2DF7"/>
    <w:rsid w:val="002C30DB"/>
    <w:rsid w:val="002D3B76"/>
    <w:rsid w:val="002D467B"/>
    <w:rsid w:val="002D5FE0"/>
    <w:rsid w:val="002E166B"/>
    <w:rsid w:val="002E4040"/>
    <w:rsid w:val="002F0DCD"/>
    <w:rsid w:val="002F59D1"/>
    <w:rsid w:val="002F78AC"/>
    <w:rsid w:val="00322341"/>
    <w:rsid w:val="00341C86"/>
    <w:rsid w:val="00345227"/>
    <w:rsid w:val="00360A7F"/>
    <w:rsid w:val="00367A65"/>
    <w:rsid w:val="003769F2"/>
    <w:rsid w:val="0039679B"/>
    <w:rsid w:val="00397552"/>
    <w:rsid w:val="003A0665"/>
    <w:rsid w:val="003A2449"/>
    <w:rsid w:val="003B3829"/>
    <w:rsid w:val="003C22E8"/>
    <w:rsid w:val="003C5F27"/>
    <w:rsid w:val="003D4F7B"/>
    <w:rsid w:val="003D705B"/>
    <w:rsid w:val="004016A2"/>
    <w:rsid w:val="00406672"/>
    <w:rsid w:val="004103E8"/>
    <w:rsid w:val="0041354A"/>
    <w:rsid w:val="004149D9"/>
    <w:rsid w:val="004177F8"/>
    <w:rsid w:val="00424CDF"/>
    <w:rsid w:val="004313AC"/>
    <w:rsid w:val="00434AA0"/>
    <w:rsid w:val="0043694C"/>
    <w:rsid w:val="00446F54"/>
    <w:rsid w:val="004570BD"/>
    <w:rsid w:val="004609E8"/>
    <w:rsid w:val="00475644"/>
    <w:rsid w:val="00475C03"/>
    <w:rsid w:val="00480432"/>
    <w:rsid w:val="00483A53"/>
    <w:rsid w:val="0049197A"/>
    <w:rsid w:val="00495697"/>
    <w:rsid w:val="00497FAE"/>
    <w:rsid w:val="004A1EBF"/>
    <w:rsid w:val="004B5B8C"/>
    <w:rsid w:val="004D53FA"/>
    <w:rsid w:val="004D5403"/>
    <w:rsid w:val="004E006A"/>
    <w:rsid w:val="004E5C6A"/>
    <w:rsid w:val="004F75B1"/>
    <w:rsid w:val="005123DB"/>
    <w:rsid w:val="00514D6E"/>
    <w:rsid w:val="00536550"/>
    <w:rsid w:val="00550986"/>
    <w:rsid w:val="00561556"/>
    <w:rsid w:val="00561CA3"/>
    <w:rsid w:val="005651CC"/>
    <w:rsid w:val="0057345E"/>
    <w:rsid w:val="005772ED"/>
    <w:rsid w:val="00584329"/>
    <w:rsid w:val="00592FCF"/>
    <w:rsid w:val="005B388F"/>
    <w:rsid w:val="005C772A"/>
    <w:rsid w:val="005E1713"/>
    <w:rsid w:val="005F4E3E"/>
    <w:rsid w:val="005F5FF3"/>
    <w:rsid w:val="005F70C7"/>
    <w:rsid w:val="00603934"/>
    <w:rsid w:val="00620035"/>
    <w:rsid w:val="00621ED9"/>
    <w:rsid w:val="006267B4"/>
    <w:rsid w:val="00643E3C"/>
    <w:rsid w:val="00650422"/>
    <w:rsid w:val="00675331"/>
    <w:rsid w:val="00683F1F"/>
    <w:rsid w:val="00687F14"/>
    <w:rsid w:val="006908ED"/>
    <w:rsid w:val="00694497"/>
    <w:rsid w:val="00696A6E"/>
    <w:rsid w:val="00697729"/>
    <w:rsid w:val="006A2E0C"/>
    <w:rsid w:val="006A470F"/>
    <w:rsid w:val="006B36F0"/>
    <w:rsid w:val="006B5D7E"/>
    <w:rsid w:val="006B69AB"/>
    <w:rsid w:val="006D2AEA"/>
    <w:rsid w:val="006D3776"/>
    <w:rsid w:val="006E52F0"/>
    <w:rsid w:val="006E63FE"/>
    <w:rsid w:val="00720577"/>
    <w:rsid w:val="00722DF9"/>
    <w:rsid w:val="007245C2"/>
    <w:rsid w:val="00730337"/>
    <w:rsid w:val="00747867"/>
    <w:rsid w:val="00752EDF"/>
    <w:rsid w:val="00760F09"/>
    <w:rsid w:val="0076425A"/>
    <w:rsid w:val="00765076"/>
    <w:rsid w:val="007669EE"/>
    <w:rsid w:val="00770D4E"/>
    <w:rsid w:val="007807FC"/>
    <w:rsid w:val="0078258A"/>
    <w:rsid w:val="00786534"/>
    <w:rsid w:val="0079484E"/>
    <w:rsid w:val="00795B66"/>
    <w:rsid w:val="00796C5F"/>
    <w:rsid w:val="007C1037"/>
    <w:rsid w:val="007C2D19"/>
    <w:rsid w:val="007F0F9F"/>
    <w:rsid w:val="007F14AD"/>
    <w:rsid w:val="007F1A69"/>
    <w:rsid w:val="00821293"/>
    <w:rsid w:val="008220F9"/>
    <w:rsid w:val="00837EE0"/>
    <w:rsid w:val="00870A28"/>
    <w:rsid w:val="008858C6"/>
    <w:rsid w:val="00896C6B"/>
    <w:rsid w:val="008A364D"/>
    <w:rsid w:val="008B3C7C"/>
    <w:rsid w:val="008B5B3C"/>
    <w:rsid w:val="008C1033"/>
    <w:rsid w:val="008C67C7"/>
    <w:rsid w:val="009020FB"/>
    <w:rsid w:val="00917088"/>
    <w:rsid w:val="0092041B"/>
    <w:rsid w:val="00920575"/>
    <w:rsid w:val="0092647D"/>
    <w:rsid w:val="009268E6"/>
    <w:rsid w:val="00931CDD"/>
    <w:rsid w:val="00941F89"/>
    <w:rsid w:val="00961606"/>
    <w:rsid w:val="00965FA9"/>
    <w:rsid w:val="00970124"/>
    <w:rsid w:val="00985892"/>
    <w:rsid w:val="009908AA"/>
    <w:rsid w:val="009A0E66"/>
    <w:rsid w:val="009A5BBD"/>
    <w:rsid w:val="009B6ED8"/>
    <w:rsid w:val="009C0927"/>
    <w:rsid w:val="009D03D3"/>
    <w:rsid w:val="009E0B49"/>
    <w:rsid w:val="009E215F"/>
    <w:rsid w:val="009E6AC2"/>
    <w:rsid w:val="009F1112"/>
    <w:rsid w:val="00A106E4"/>
    <w:rsid w:val="00A1460C"/>
    <w:rsid w:val="00A23BA0"/>
    <w:rsid w:val="00A2479F"/>
    <w:rsid w:val="00A250F6"/>
    <w:rsid w:val="00A268D5"/>
    <w:rsid w:val="00A408B2"/>
    <w:rsid w:val="00A41AAD"/>
    <w:rsid w:val="00A47529"/>
    <w:rsid w:val="00A65E09"/>
    <w:rsid w:val="00AA0BB1"/>
    <w:rsid w:val="00AB0137"/>
    <w:rsid w:val="00AB4D91"/>
    <w:rsid w:val="00AB4F0A"/>
    <w:rsid w:val="00AD6EF0"/>
    <w:rsid w:val="00AE1BF5"/>
    <w:rsid w:val="00AE20B6"/>
    <w:rsid w:val="00AF22C7"/>
    <w:rsid w:val="00B013CA"/>
    <w:rsid w:val="00B04717"/>
    <w:rsid w:val="00B06874"/>
    <w:rsid w:val="00B115C8"/>
    <w:rsid w:val="00B15A3B"/>
    <w:rsid w:val="00B20B61"/>
    <w:rsid w:val="00B2389D"/>
    <w:rsid w:val="00B27522"/>
    <w:rsid w:val="00B54C5B"/>
    <w:rsid w:val="00B617A8"/>
    <w:rsid w:val="00B63BC8"/>
    <w:rsid w:val="00B642FD"/>
    <w:rsid w:val="00B80B12"/>
    <w:rsid w:val="00B82F9B"/>
    <w:rsid w:val="00B85346"/>
    <w:rsid w:val="00B853B3"/>
    <w:rsid w:val="00B93C8F"/>
    <w:rsid w:val="00BA417A"/>
    <w:rsid w:val="00BC1651"/>
    <w:rsid w:val="00BE0440"/>
    <w:rsid w:val="00BF0E5A"/>
    <w:rsid w:val="00BF16E6"/>
    <w:rsid w:val="00BF63CD"/>
    <w:rsid w:val="00C150B5"/>
    <w:rsid w:val="00C21E50"/>
    <w:rsid w:val="00C239C4"/>
    <w:rsid w:val="00C41E5E"/>
    <w:rsid w:val="00C5049E"/>
    <w:rsid w:val="00C5425E"/>
    <w:rsid w:val="00C657BC"/>
    <w:rsid w:val="00C720EC"/>
    <w:rsid w:val="00C73E2C"/>
    <w:rsid w:val="00C74DB6"/>
    <w:rsid w:val="00C855E6"/>
    <w:rsid w:val="00C855F0"/>
    <w:rsid w:val="00C864DD"/>
    <w:rsid w:val="00C96892"/>
    <w:rsid w:val="00CA268C"/>
    <w:rsid w:val="00CA7C78"/>
    <w:rsid w:val="00CB180B"/>
    <w:rsid w:val="00CC0471"/>
    <w:rsid w:val="00CE6F51"/>
    <w:rsid w:val="00D12BCE"/>
    <w:rsid w:val="00D16FB1"/>
    <w:rsid w:val="00D21C61"/>
    <w:rsid w:val="00D22884"/>
    <w:rsid w:val="00D2297D"/>
    <w:rsid w:val="00D272AC"/>
    <w:rsid w:val="00D27AE2"/>
    <w:rsid w:val="00D30143"/>
    <w:rsid w:val="00D312AB"/>
    <w:rsid w:val="00D423D3"/>
    <w:rsid w:val="00D6086C"/>
    <w:rsid w:val="00D61BD7"/>
    <w:rsid w:val="00D64AD5"/>
    <w:rsid w:val="00D65FC5"/>
    <w:rsid w:val="00D7142B"/>
    <w:rsid w:val="00D865A9"/>
    <w:rsid w:val="00D91898"/>
    <w:rsid w:val="00D94220"/>
    <w:rsid w:val="00DE01CD"/>
    <w:rsid w:val="00DE0CDE"/>
    <w:rsid w:val="00DE34A4"/>
    <w:rsid w:val="00DF3345"/>
    <w:rsid w:val="00E0057D"/>
    <w:rsid w:val="00E264FF"/>
    <w:rsid w:val="00E26C34"/>
    <w:rsid w:val="00E53F3E"/>
    <w:rsid w:val="00E61A5B"/>
    <w:rsid w:val="00E73256"/>
    <w:rsid w:val="00E81807"/>
    <w:rsid w:val="00E81C98"/>
    <w:rsid w:val="00E84D91"/>
    <w:rsid w:val="00E85459"/>
    <w:rsid w:val="00E91E03"/>
    <w:rsid w:val="00E920AD"/>
    <w:rsid w:val="00EA0DAA"/>
    <w:rsid w:val="00EC092E"/>
    <w:rsid w:val="00EC17CA"/>
    <w:rsid w:val="00EC6935"/>
    <w:rsid w:val="00EE3584"/>
    <w:rsid w:val="00EF2CEA"/>
    <w:rsid w:val="00F05733"/>
    <w:rsid w:val="00F06185"/>
    <w:rsid w:val="00F123F2"/>
    <w:rsid w:val="00F16102"/>
    <w:rsid w:val="00F16C09"/>
    <w:rsid w:val="00F173DA"/>
    <w:rsid w:val="00F374D8"/>
    <w:rsid w:val="00F44309"/>
    <w:rsid w:val="00F45DD1"/>
    <w:rsid w:val="00F47B50"/>
    <w:rsid w:val="00F537F7"/>
    <w:rsid w:val="00F775CA"/>
    <w:rsid w:val="00F80754"/>
    <w:rsid w:val="00F95131"/>
    <w:rsid w:val="00FB1827"/>
    <w:rsid w:val="00FD5AA5"/>
    <w:rsid w:val="00FE36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0C4379"/>
  <w15:docId w15:val="{7E40D124-BF8B-49DC-98AD-458F9D23C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E09"/>
    <w:pPr>
      <w:spacing w:after="0" w:line="240" w:lineRule="auto"/>
    </w:pPr>
    <w:rPr>
      <w:rFonts w:eastAsia="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5E09"/>
    <w:rPr>
      <w:rFonts w:ascii="Tahoma" w:hAnsi="Tahoma" w:cs="Tahoma"/>
      <w:sz w:val="16"/>
      <w:szCs w:val="16"/>
    </w:rPr>
  </w:style>
  <w:style w:type="character" w:customStyle="1" w:styleId="a4">
    <w:name w:val="Текст у виносці Знак"/>
    <w:basedOn w:val="a0"/>
    <w:link w:val="a3"/>
    <w:uiPriority w:val="99"/>
    <w:semiHidden/>
    <w:rsid w:val="00A65E09"/>
    <w:rPr>
      <w:rFonts w:ascii="Tahoma" w:eastAsia="Calibri" w:hAnsi="Tahoma" w:cs="Tahoma"/>
      <w:sz w:val="16"/>
      <w:szCs w:val="16"/>
      <w:lang w:eastAsia="ru-RU"/>
    </w:rPr>
  </w:style>
  <w:style w:type="paragraph" w:styleId="a5">
    <w:name w:val="No Spacing"/>
    <w:uiPriority w:val="1"/>
    <w:qFormat/>
    <w:rsid w:val="00A65E09"/>
    <w:pPr>
      <w:spacing w:after="0" w:line="240" w:lineRule="auto"/>
    </w:pPr>
    <w:rPr>
      <w:rFonts w:cstheme="minorBidi"/>
    </w:rPr>
  </w:style>
  <w:style w:type="character" w:customStyle="1" w:styleId="rvts0">
    <w:name w:val="rvts0"/>
    <w:basedOn w:val="a0"/>
    <w:rsid w:val="00A65E09"/>
  </w:style>
  <w:style w:type="paragraph" w:customStyle="1" w:styleId="rvps2">
    <w:name w:val="rvps2"/>
    <w:basedOn w:val="a"/>
    <w:rsid w:val="00A65E09"/>
    <w:pPr>
      <w:spacing w:before="100" w:beforeAutospacing="1" w:after="100" w:afterAutospacing="1"/>
    </w:pPr>
    <w:rPr>
      <w:lang w:val="ru-RU"/>
    </w:rPr>
  </w:style>
  <w:style w:type="paragraph" w:styleId="HTML">
    <w:name w:val="HTML Preformatted"/>
    <w:basedOn w:val="a"/>
    <w:link w:val="HTML0"/>
    <w:uiPriority w:val="99"/>
    <w:unhideWhenUsed/>
    <w:rsid w:val="00A65E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A65E09"/>
    <w:rPr>
      <w:rFonts w:ascii="Courier New" w:eastAsia="Times New Roman" w:hAnsi="Courier New" w:cs="Courier New"/>
      <w:sz w:val="20"/>
      <w:szCs w:val="20"/>
      <w:lang w:eastAsia="uk-UA"/>
    </w:rPr>
  </w:style>
  <w:style w:type="paragraph" w:styleId="a6">
    <w:name w:val="Body Text"/>
    <w:basedOn w:val="a"/>
    <w:link w:val="a7"/>
    <w:rsid w:val="00A65E09"/>
    <w:pPr>
      <w:spacing w:after="120"/>
    </w:pPr>
    <w:rPr>
      <w:lang w:val="ru-RU"/>
    </w:rPr>
  </w:style>
  <w:style w:type="character" w:customStyle="1" w:styleId="a7">
    <w:name w:val="Основний текст Знак"/>
    <w:basedOn w:val="a0"/>
    <w:link w:val="a6"/>
    <w:rsid w:val="00A65E09"/>
    <w:rPr>
      <w:rFonts w:eastAsia="Calibri" w:cs="Times New Roman"/>
      <w:sz w:val="24"/>
      <w:szCs w:val="24"/>
      <w:lang w:val="ru-RU" w:eastAsia="ru-RU"/>
    </w:rPr>
  </w:style>
  <w:style w:type="character" w:customStyle="1" w:styleId="FontStyle16">
    <w:name w:val="Font Style16"/>
    <w:basedOn w:val="a0"/>
    <w:rsid w:val="00A65E09"/>
    <w:rPr>
      <w:rFonts w:ascii="Times New Roman" w:hAnsi="Times New Roman" w:cs="Times New Roman"/>
      <w:sz w:val="28"/>
      <w:szCs w:val="28"/>
    </w:rPr>
  </w:style>
  <w:style w:type="paragraph" w:customStyle="1" w:styleId="Style98">
    <w:name w:val="Style98"/>
    <w:basedOn w:val="a"/>
    <w:uiPriority w:val="99"/>
    <w:rsid w:val="00A65E09"/>
    <w:pPr>
      <w:widowControl w:val="0"/>
      <w:suppressAutoHyphens/>
      <w:spacing w:line="320" w:lineRule="exact"/>
      <w:ind w:firstLine="542"/>
      <w:jc w:val="both"/>
    </w:pPr>
    <w:rPr>
      <w:rFonts w:eastAsia="Times New Roman"/>
      <w:kern w:val="1"/>
      <w:sz w:val="28"/>
      <w:szCs w:val="28"/>
    </w:rPr>
  </w:style>
  <w:style w:type="paragraph" w:styleId="a8">
    <w:name w:val="Normal (Web)"/>
    <w:basedOn w:val="a"/>
    <w:unhideWhenUsed/>
    <w:rsid w:val="00A65E09"/>
    <w:pPr>
      <w:spacing w:before="100" w:beforeAutospacing="1" w:after="119"/>
    </w:pPr>
  </w:style>
  <w:style w:type="paragraph" w:styleId="a9">
    <w:name w:val="header"/>
    <w:basedOn w:val="a"/>
    <w:link w:val="aa"/>
    <w:uiPriority w:val="99"/>
    <w:unhideWhenUsed/>
    <w:rsid w:val="001645CA"/>
    <w:pPr>
      <w:tabs>
        <w:tab w:val="center" w:pos="4677"/>
        <w:tab w:val="right" w:pos="9355"/>
      </w:tabs>
    </w:pPr>
  </w:style>
  <w:style w:type="character" w:customStyle="1" w:styleId="aa">
    <w:name w:val="Верхній колонтитул Знак"/>
    <w:basedOn w:val="a0"/>
    <w:link w:val="a9"/>
    <w:uiPriority w:val="99"/>
    <w:rsid w:val="001645CA"/>
    <w:rPr>
      <w:rFonts w:eastAsia="Calibri" w:cs="Times New Roman"/>
      <w:sz w:val="24"/>
      <w:szCs w:val="24"/>
      <w:lang w:eastAsia="ru-RU"/>
    </w:rPr>
  </w:style>
  <w:style w:type="paragraph" w:styleId="ab">
    <w:name w:val="footer"/>
    <w:basedOn w:val="a"/>
    <w:link w:val="ac"/>
    <w:uiPriority w:val="99"/>
    <w:unhideWhenUsed/>
    <w:rsid w:val="001645CA"/>
    <w:pPr>
      <w:tabs>
        <w:tab w:val="center" w:pos="4677"/>
        <w:tab w:val="right" w:pos="9355"/>
      </w:tabs>
    </w:pPr>
  </w:style>
  <w:style w:type="character" w:customStyle="1" w:styleId="ac">
    <w:name w:val="Нижній колонтитул Знак"/>
    <w:basedOn w:val="a0"/>
    <w:link w:val="ab"/>
    <w:uiPriority w:val="99"/>
    <w:rsid w:val="001645CA"/>
    <w:rPr>
      <w:rFonts w:eastAsia="Calibri" w:cs="Times New Roman"/>
      <w:sz w:val="24"/>
      <w:szCs w:val="24"/>
      <w:lang w:eastAsia="ru-RU"/>
    </w:rPr>
  </w:style>
  <w:style w:type="character" w:customStyle="1" w:styleId="rvts44">
    <w:name w:val="rvts44"/>
    <w:basedOn w:val="a0"/>
    <w:rsid w:val="00D12BCE"/>
  </w:style>
  <w:style w:type="character" w:styleId="ad">
    <w:name w:val="Hyperlink"/>
    <w:basedOn w:val="a0"/>
    <w:uiPriority w:val="99"/>
    <w:unhideWhenUsed/>
    <w:rsid w:val="00C21E50"/>
    <w:rPr>
      <w:color w:val="0000FF" w:themeColor="hyperlink"/>
      <w:u w:val="single"/>
    </w:rPr>
  </w:style>
  <w:style w:type="character" w:customStyle="1" w:styleId="ae">
    <w:name w:val="Основний текст_"/>
    <w:link w:val="2"/>
    <w:uiPriority w:val="99"/>
    <w:locked/>
    <w:rsid w:val="004A1EBF"/>
    <w:rPr>
      <w:shd w:val="clear" w:color="auto" w:fill="FFFFFF"/>
    </w:rPr>
  </w:style>
  <w:style w:type="paragraph" w:customStyle="1" w:styleId="2">
    <w:name w:val="Основний текст2"/>
    <w:basedOn w:val="a"/>
    <w:link w:val="ae"/>
    <w:uiPriority w:val="99"/>
    <w:rsid w:val="004A1EBF"/>
    <w:pPr>
      <w:widowControl w:val="0"/>
      <w:shd w:val="clear" w:color="auto" w:fill="FFFFFF"/>
      <w:spacing w:before="1020" w:after="480" w:line="240" w:lineRule="atLeast"/>
      <w:jc w:val="both"/>
    </w:pPr>
    <w:rPr>
      <w:rFonts w:eastAsiaTheme="minorHAnsi" w:cstheme="minorHAns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80102">
      <w:bodyDiv w:val="1"/>
      <w:marLeft w:val="0"/>
      <w:marRight w:val="0"/>
      <w:marTop w:val="0"/>
      <w:marBottom w:val="0"/>
      <w:divBdr>
        <w:top w:val="none" w:sz="0" w:space="0" w:color="auto"/>
        <w:left w:val="none" w:sz="0" w:space="0" w:color="auto"/>
        <w:bottom w:val="none" w:sz="0" w:space="0" w:color="auto"/>
        <w:right w:val="none" w:sz="0" w:space="0" w:color="auto"/>
      </w:divBdr>
    </w:div>
    <w:div w:id="138995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17896</Words>
  <Characters>10202</Characters>
  <Application>Microsoft Office Word</Application>
  <DocSecurity>0</DocSecurity>
  <Lines>85</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Черепанов (VRU-US10PC24 - a.cherepanov)</dc:creator>
  <cp:lastModifiedBy>Олеся Лукач (VRU-MONO0208 - o.sokoluk)</cp:lastModifiedBy>
  <cp:revision>2</cp:revision>
  <cp:lastPrinted>2020-07-16T05:11:00Z</cp:lastPrinted>
  <dcterms:created xsi:type="dcterms:W3CDTF">2020-07-17T09:27:00Z</dcterms:created>
  <dcterms:modified xsi:type="dcterms:W3CDTF">2020-07-17T09:27:00Z</dcterms:modified>
</cp:coreProperties>
</file>